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095" w:rsidRDefault="00593A0C">
      <w:pPr>
        <w:sectPr w:rsidR="00A95095" w:rsidSect="00A95095">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A95095">
        <w:object w:dxaOrig="10547" w:dyaOrig="1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08.75pt" o:ole="">
            <v:imagedata r:id="rId15" o:title=""/>
          </v:shape>
          <o:OLEObject Type="Embed" ProgID="Word.Document.8" ShapeID="_x0000_i1025" DrawAspect="Content" ObjectID="_1519558283" r:id="rId16">
            <o:FieldCodes>\s</o:FieldCodes>
          </o:OLEObject>
        </w:object>
      </w:r>
    </w:p>
    <w:p w:rsidR="00A95095" w:rsidRDefault="00A95095"/>
    <w:p w:rsidR="00A95095" w:rsidRDefault="00A95095">
      <w:pPr>
        <w:rPr>
          <w:rFonts w:ascii="Arial" w:hAnsi="Arial" w:cs="Arial"/>
          <w:b/>
          <w:bCs/>
          <w:i/>
          <w:iCs/>
          <w:color w:val="000000"/>
        </w:rPr>
      </w:pPr>
      <w:r>
        <w:rPr>
          <w:rFonts w:ascii="Arial" w:hAnsi="Arial" w:cs="Arial"/>
          <w:b/>
          <w:bCs/>
          <w:i/>
          <w:iCs/>
          <w:color w:val="000000"/>
        </w:rPr>
        <w:t>ASAMBLEA GENERAL ORDINARIA</w:t>
      </w:r>
    </w:p>
    <w:p w:rsidR="00A95095" w:rsidRPr="00A95095" w:rsidRDefault="00593A0C" w:rsidP="00A95095">
      <w:pPr>
        <w:spacing w:after="0" w:line="240" w:lineRule="auto"/>
        <w:ind w:left="5760"/>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10 de marzo de 2016</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CONVOCATORIA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Pr="00A95095" w:rsidRDefault="00A95095" w:rsidP="0095541C">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 xml:space="preserve">La Comisión Directiva de la Regional Central Chaco convoca a Asamblea General Ordinaria de la Entidad para el martes 10 de marzo del </w:t>
      </w:r>
      <w:r w:rsidR="00A64C3D">
        <w:rPr>
          <w:rFonts w:ascii="Arial" w:eastAsia="Times New Roman" w:hAnsi="Arial" w:cs="Arial"/>
          <w:b/>
          <w:bCs/>
          <w:i/>
          <w:iCs/>
          <w:color w:val="000000"/>
          <w:sz w:val="24"/>
          <w:szCs w:val="24"/>
          <w:lang w:eastAsia="es-ES"/>
        </w:rPr>
        <w:t>2016</w:t>
      </w:r>
      <w:r w:rsidRPr="00A95095">
        <w:rPr>
          <w:rFonts w:ascii="Arial" w:eastAsia="Times New Roman" w:hAnsi="Arial" w:cs="Arial"/>
          <w:b/>
          <w:bCs/>
          <w:i/>
          <w:iCs/>
          <w:color w:val="000000"/>
          <w:sz w:val="24"/>
          <w:szCs w:val="24"/>
          <w:lang w:eastAsia="es-ES"/>
        </w:rPr>
        <w:t>, a las 18:00 horas en su primera convocatoria y las 19:00 horas su segunda convocatoria, en su Local Social del Campo de Exposiciones de Mariano Roque Alonso-Paraguay.</w:t>
      </w:r>
    </w:p>
    <w:p w:rsidR="00A95095" w:rsidRPr="00A95095" w:rsidRDefault="00A95095" w:rsidP="0095541C">
      <w:pPr>
        <w:spacing w:after="240" w:line="240" w:lineRule="auto"/>
        <w:jc w:val="both"/>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ORDEN DEL DIA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la Memoria, el Balance General, las Cuentas de Ingresos y Egresos y los Cuadros Demostrativos de la Ejecución Presupuestaria del ejercicio fenecido y el Informe del Síndico.</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Miembros Titulares y Suplentes que corresponda para integrar la Comisión Directiva  Regional.</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la Comisión Electoral Regional, que estará integrada por tres miembros titulares y hasta tres suplentes. </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4"/>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un síndico titular y suplente cada año par.</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Delegados titulares y suplentes que intervendrán durante el ejercicio en las Asambleas Generales de la Asociación Rural del Paraguay en representación de la Regional.</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6"/>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cualquier otro asunto de interés Regional que la Comisión Directiva Central o la Comisión Directiva Regional respectiva haya incluido en el Orden del Día.</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Default="00A95095" w:rsidP="00A95095">
      <w:pPr>
        <w:numPr>
          <w:ilvl w:val="0"/>
          <w:numId w:val="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Nombramiento de dos socios para que firmen el Acta de la Asamblea con el Presidente y el Secretario.</w:t>
      </w: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Pr="00A95095" w:rsidRDefault="00A95095" w:rsidP="00A95095">
      <w:pPr>
        <w:spacing w:after="0" w:line="36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Nota:</w:t>
      </w:r>
      <w:r w:rsidRPr="00A95095">
        <w:rPr>
          <w:rFonts w:ascii="Arial" w:eastAsia="Times New Roman" w:hAnsi="Arial" w:cs="Arial"/>
          <w:b/>
          <w:bCs/>
          <w:i/>
          <w:iCs/>
          <w:color w:val="000000"/>
          <w:sz w:val="24"/>
          <w:szCs w:val="24"/>
          <w:lang w:eastAsia="es-ES"/>
        </w:rPr>
        <w:t xml:space="preserve"> Se transcriben los siguientes artículos de los Estatutos Sociales:</w:t>
      </w:r>
    </w:p>
    <w:p w:rsidR="00A95095" w:rsidRPr="00A95095" w:rsidRDefault="00A95095" w:rsidP="00A95095">
      <w:pPr>
        <w:numPr>
          <w:ilvl w:val="0"/>
          <w:numId w:val="8"/>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91:</w:t>
      </w:r>
      <w:r w:rsidRPr="00A95095">
        <w:rPr>
          <w:rFonts w:ascii="Arial" w:eastAsia="Times New Roman" w:hAnsi="Arial" w:cs="Arial"/>
          <w:b/>
          <w:bCs/>
          <w:i/>
          <w:iCs/>
          <w:color w:val="000000"/>
          <w:sz w:val="24"/>
          <w:szCs w:val="24"/>
          <w:lang w:eastAsia="es-ES"/>
        </w:rPr>
        <w:t xml:space="preserve"> Las Asambleas Regionales sesionarán válidamente a la hora fijada en la convocatoria con la presencia de más de la mitad de los Socios Activos y Adherentes que pertenezcan a la Regional con derecho a voto.</w:t>
      </w:r>
    </w:p>
    <w:p w:rsidR="00A95095" w:rsidRPr="00A95095" w:rsidRDefault="00A95095" w:rsidP="00A95095">
      <w:pPr>
        <w:spacing w:after="0" w:line="360" w:lineRule="auto"/>
        <w:ind w:left="708"/>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A95095">
        <w:rPr>
          <w:rFonts w:ascii="Arial" w:eastAsia="Times New Roman" w:hAnsi="Arial" w:cs="Arial"/>
          <w:b/>
          <w:bCs/>
          <w:i/>
          <w:iCs/>
          <w:color w:val="000000"/>
          <w:sz w:val="24"/>
          <w:szCs w:val="24"/>
          <w:lang w:eastAsia="es-ES"/>
        </w:rPr>
        <w:tab/>
      </w:r>
    </w:p>
    <w:p w:rsidR="00A95095" w:rsidRPr="00A95095" w:rsidRDefault="00A95095" w:rsidP="00A95095">
      <w:pPr>
        <w:numPr>
          <w:ilvl w:val="0"/>
          <w:numId w:val="9"/>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92:</w:t>
      </w:r>
      <w:r w:rsidRPr="00A95095">
        <w:rPr>
          <w:rFonts w:ascii="Arial" w:eastAsia="Times New Roman" w:hAnsi="Arial" w:cs="Arial"/>
          <w:b/>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participar en la Asamblea se hará en base a los registros centrales de la Asociación Rural del Paraguay.</w:t>
      </w:r>
    </w:p>
    <w:p w:rsidR="00A95095" w:rsidRP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rsidR="00593A0C" w:rsidRPr="00A95095" w:rsidRDefault="00593A0C" w:rsidP="00593A0C">
      <w:pPr>
        <w:spacing w:after="0" w:line="240" w:lineRule="auto"/>
        <w:ind w:firstLine="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lastRenderedPageBreak/>
        <w:t>COMISIÓN DIRECTIVA REGIONAL</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593A0C" w:rsidP="00593A0C">
      <w:pPr>
        <w:spacing w:after="0" w:line="240" w:lineRule="auto"/>
        <w:ind w:firstLine="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u w:val="single"/>
          <w:lang w:eastAsia="es-ES"/>
        </w:rPr>
        <w:t>EJERCICIO 2015</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593A0C" w:rsidP="00593A0C">
      <w:pPr>
        <w:numPr>
          <w:ilvl w:val="0"/>
          <w:numId w:val="10"/>
        </w:numPr>
        <w:spacing w:before="120"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PRESIDENTE</w:t>
      </w:r>
      <w:r>
        <w:rPr>
          <w:rFonts w:ascii="Arial" w:eastAsia="Times New Roman" w:hAnsi="Arial" w:cs="Arial"/>
          <w:b/>
          <w:bCs/>
          <w:i/>
          <w:iCs/>
          <w:color w:val="000000"/>
          <w:sz w:val="24"/>
          <w:szCs w:val="24"/>
          <w:lang w:eastAsia="es-ES"/>
        </w:rPr>
        <w:tab/>
        <w:t xml:space="preserve">           </w:t>
      </w:r>
      <w:r w:rsidRPr="00A95095">
        <w:rPr>
          <w:rFonts w:ascii="Arial" w:eastAsia="Times New Roman" w:hAnsi="Arial" w:cs="Arial"/>
          <w:b/>
          <w:bCs/>
          <w:i/>
          <w:iCs/>
          <w:color w:val="000000"/>
          <w:sz w:val="24"/>
          <w:szCs w:val="24"/>
          <w:lang w:eastAsia="es-ES"/>
        </w:rPr>
        <w:t>Jorge Dos Santos                         </w:t>
      </w:r>
      <w:r w:rsidRPr="00A95095">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ab/>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VICE PRES. 1RO.</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 </w:t>
      </w:r>
      <w:r w:rsidRPr="00A95095">
        <w:rPr>
          <w:rFonts w:ascii="Arial" w:eastAsia="Times New Roman" w:hAnsi="Arial" w:cs="Arial"/>
          <w:b/>
          <w:bCs/>
          <w:i/>
          <w:iCs/>
          <w:color w:val="000000"/>
          <w:sz w:val="24"/>
          <w:szCs w:val="24"/>
          <w:lang w:eastAsia="es-ES"/>
        </w:rPr>
        <w:t>Fernando Sosa                                 </w:t>
      </w:r>
    </w:p>
    <w:p w:rsidR="00593A0C" w:rsidRPr="00B00C49"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val="en-US" w:eastAsia="es-ES"/>
        </w:rPr>
      </w:pPr>
      <w:r w:rsidRPr="00B00C49">
        <w:rPr>
          <w:rFonts w:ascii="Arial" w:eastAsia="Times New Roman" w:hAnsi="Arial" w:cs="Arial"/>
          <w:b/>
          <w:bCs/>
          <w:i/>
          <w:iCs/>
          <w:color w:val="000000"/>
          <w:sz w:val="24"/>
          <w:szCs w:val="24"/>
          <w:lang w:val="en-US" w:eastAsia="es-ES"/>
        </w:rPr>
        <w:t>VICE PRES. 2DO.</w:t>
      </w:r>
      <w:r w:rsidRPr="00B00C49">
        <w:rPr>
          <w:rFonts w:ascii="Arial" w:eastAsia="Times New Roman" w:hAnsi="Arial" w:cs="Arial"/>
          <w:b/>
          <w:bCs/>
          <w:i/>
          <w:iCs/>
          <w:color w:val="000000"/>
          <w:sz w:val="24"/>
          <w:szCs w:val="24"/>
          <w:lang w:val="en-US" w:eastAsia="es-ES"/>
        </w:rPr>
        <w:tab/>
      </w:r>
      <w:r w:rsidRPr="00B00C49">
        <w:rPr>
          <w:rFonts w:ascii="Arial" w:eastAsia="Times New Roman" w:hAnsi="Arial" w:cs="Arial"/>
          <w:b/>
          <w:bCs/>
          <w:i/>
          <w:iCs/>
          <w:color w:val="000000"/>
          <w:sz w:val="24"/>
          <w:szCs w:val="24"/>
          <w:lang w:val="en-US" w:eastAsia="es-ES"/>
        </w:rPr>
        <w:tab/>
        <w:t xml:space="preserve">Oscar </w:t>
      </w:r>
      <w:proofErr w:type="spellStart"/>
      <w:r w:rsidRPr="00B00C49">
        <w:rPr>
          <w:rFonts w:ascii="Arial" w:eastAsia="Times New Roman" w:hAnsi="Arial" w:cs="Arial"/>
          <w:b/>
          <w:bCs/>
          <w:i/>
          <w:iCs/>
          <w:color w:val="000000"/>
          <w:sz w:val="24"/>
          <w:szCs w:val="24"/>
          <w:lang w:val="en-US" w:eastAsia="es-ES"/>
        </w:rPr>
        <w:t>Vielman</w:t>
      </w:r>
      <w:proofErr w:type="spellEnd"/>
      <w:r w:rsidRPr="00B00C49">
        <w:rPr>
          <w:rFonts w:ascii="Arial" w:eastAsia="Times New Roman" w:hAnsi="Arial" w:cs="Arial"/>
          <w:b/>
          <w:bCs/>
          <w:i/>
          <w:iCs/>
          <w:color w:val="000000"/>
          <w:sz w:val="24"/>
          <w:szCs w:val="24"/>
          <w:lang w:val="en-US" w:eastAsia="es-ES"/>
        </w:rPr>
        <w:t xml:space="preserve"> </w:t>
      </w:r>
      <w:r w:rsidRPr="00B00C49">
        <w:rPr>
          <w:rFonts w:ascii="Arial" w:eastAsia="Times New Roman" w:hAnsi="Arial" w:cs="Arial"/>
          <w:b/>
          <w:bCs/>
          <w:i/>
          <w:iCs/>
          <w:color w:val="000000"/>
          <w:sz w:val="24"/>
          <w:szCs w:val="24"/>
          <w:lang w:val="en-US" w:eastAsia="es-ES"/>
        </w:rPr>
        <w:tab/>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SECRETARIO         </w:t>
      </w:r>
      <w:r>
        <w:rPr>
          <w:rFonts w:ascii="Arial" w:eastAsia="Times New Roman" w:hAnsi="Arial" w:cs="Arial"/>
          <w:b/>
          <w:bCs/>
          <w:i/>
          <w:iCs/>
          <w:color w:val="000000"/>
          <w:sz w:val="24"/>
          <w:szCs w:val="24"/>
          <w:lang w:eastAsia="es-ES"/>
        </w:rPr>
        <w:tab/>
        <w:t xml:space="preserve">Luis </w:t>
      </w:r>
      <w:proofErr w:type="spellStart"/>
      <w:r>
        <w:rPr>
          <w:rFonts w:ascii="Arial" w:eastAsia="Times New Roman" w:hAnsi="Arial" w:cs="Arial"/>
          <w:b/>
          <w:bCs/>
          <w:i/>
          <w:iCs/>
          <w:color w:val="000000"/>
          <w:sz w:val="24"/>
          <w:szCs w:val="24"/>
          <w:lang w:eastAsia="es-ES"/>
        </w:rPr>
        <w:t>Gulino</w:t>
      </w:r>
      <w:proofErr w:type="spellEnd"/>
      <w:r w:rsidRPr="00A95095">
        <w:rPr>
          <w:rFonts w:ascii="Arial" w:eastAsia="Times New Roman" w:hAnsi="Arial" w:cs="Arial"/>
          <w:b/>
          <w:bCs/>
          <w:i/>
          <w:iCs/>
          <w:color w:val="000000"/>
          <w:sz w:val="24"/>
          <w:szCs w:val="24"/>
          <w:lang w:eastAsia="es-ES"/>
        </w:rPr>
        <w:tab/>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SECRETARIO  </w:t>
      </w:r>
      <w:r w:rsidRPr="00A95095">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Carlos Franco</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TESORERA</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          Andrea Ferreira</w:t>
      </w:r>
      <w:r w:rsidRPr="00A95095">
        <w:rPr>
          <w:rFonts w:ascii="Arial" w:eastAsia="Times New Roman" w:hAnsi="Arial" w:cs="Arial"/>
          <w:b/>
          <w:bCs/>
          <w:i/>
          <w:iCs/>
          <w:color w:val="000000"/>
          <w:sz w:val="24"/>
          <w:szCs w:val="24"/>
          <w:lang w:eastAsia="es-ES"/>
        </w:rPr>
        <w:t xml:space="preserve"> </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TESORERO</w:t>
      </w:r>
      <w:r>
        <w:rPr>
          <w:rFonts w:ascii="Arial" w:eastAsia="Times New Roman" w:hAnsi="Arial" w:cs="Arial"/>
          <w:b/>
          <w:bCs/>
          <w:i/>
          <w:iCs/>
          <w:color w:val="000000"/>
          <w:sz w:val="24"/>
          <w:szCs w:val="24"/>
          <w:lang w:eastAsia="es-ES"/>
        </w:rPr>
        <w:tab/>
        <w:t xml:space="preserve">          </w:t>
      </w:r>
      <w:r w:rsidRPr="00A95095">
        <w:rPr>
          <w:rFonts w:ascii="Arial" w:eastAsia="Times New Roman" w:hAnsi="Arial" w:cs="Arial"/>
          <w:b/>
          <w:bCs/>
          <w:i/>
          <w:iCs/>
          <w:color w:val="000000"/>
          <w:sz w:val="24"/>
          <w:szCs w:val="24"/>
          <w:lang w:eastAsia="es-ES"/>
        </w:rPr>
        <w:t xml:space="preserve">Albert </w:t>
      </w:r>
      <w:proofErr w:type="spellStart"/>
      <w:r w:rsidRPr="00A95095">
        <w:rPr>
          <w:rFonts w:ascii="Arial" w:eastAsia="Times New Roman" w:hAnsi="Arial" w:cs="Arial"/>
          <w:b/>
          <w:bCs/>
          <w:i/>
          <w:iCs/>
          <w:color w:val="000000"/>
          <w:sz w:val="24"/>
          <w:szCs w:val="24"/>
          <w:lang w:eastAsia="es-ES"/>
        </w:rPr>
        <w:t>Wolk</w:t>
      </w:r>
      <w:proofErr w:type="spellEnd"/>
      <w:r w:rsidRPr="00A95095">
        <w:rPr>
          <w:rFonts w:ascii="Arial" w:eastAsia="Times New Roman" w:hAnsi="Arial" w:cs="Arial"/>
          <w:b/>
          <w:bCs/>
          <w:i/>
          <w:iCs/>
          <w:color w:val="000000"/>
          <w:sz w:val="24"/>
          <w:szCs w:val="24"/>
          <w:lang w:eastAsia="es-ES"/>
        </w:rPr>
        <w:t xml:space="preserve">                                   </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TITULARES</w:t>
      </w:r>
      <w:r>
        <w:rPr>
          <w:rFonts w:ascii="Arial" w:eastAsia="Times New Roman" w:hAnsi="Arial" w:cs="Arial"/>
          <w:b/>
          <w:bCs/>
          <w:i/>
          <w:iCs/>
          <w:color w:val="000000"/>
          <w:sz w:val="24"/>
          <w:szCs w:val="24"/>
          <w:lang w:eastAsia="es-ES"/>
        </w:rPr>
        <w:tab/>
        <w:t xml:space="preserve"> </w:t>
      </w:r>
      <w:r>
        <w:rPr>
          <w:rFonts w:ascii="Arial" w:eastAsia="Times New Roman" w:hAnsi="Arial" w:cs="Arial"/>
          <w:b/>
          <w:bCs/>
          <w:i/>
          <w:iCs/>
          <w:color w:val="000000"/>
          <w:sz w:val="24"/>
          <w:szCs w:val="24"/>
          <w:lang w:eastAsia="es-ES"/>
        </w:rPr>
        <w:tab/>
        <w:t xml:space="preserve">         </w:t>
      </w:r>
      <w:r w:rsidRPr="00A95095">
        <w:rPr>
          <w:rFonts w:ascii="Arial" w:eastAsia="Times New Roman" w:hAnsi="Arial" w:cs="Arial"/>
          <w:b/>
          <w:bCs/>
          <w:i/>
          <w:iCs/>
          <w:color w:val="000000"/>
          <w:sz w:val="24"/>
          <w:szCs w:val="24"/>
          <w:lang w:eastAsia="es-ES"/>
        </w:rPr>
        <w:t xml:space="preserve">Juan </w:t>
      </w:r>
      <w:proofErr w:type="spellStart"/>
      <w:r w:rsidRPr="00A95095">
        <w:rPr>
          <w:rFonts w:ascii="Arial" w:eastAsia="Times New Roman" w:hAnsi="Arial" w:cs="Arial"/>
          <w:b/>
          <w:bCs/>
          <w:i/>
          <w:iCs/>
          <w:color w:val="000000"/>
          <w:sz w:val="24"/>
          <w:szCs w:val="24"/>
          <w:lang w:eastAsia="es-ES"/>
        </w:rPr>
        <w:t>Bischoff</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         Carlos Franco</w:t>
      </w:r>
    </w:p>
    <w:p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Héctor </w:t>
      </w:r>
      <w:proofErr w:type="spellStart"/>
      <w:r w:rsidRPr="00A95095">
        <w:rPr>
          <w:rFonts w:ascii="Arial" w:eastAsia="Times New Roman" w:hAnsi="Arial" w:cs="Arial"/>
          <w:b/>
          <w:bCs/>
          <w:i/>
          <w:iCs/>
          <w:color w:val="000000"/>
          <w:sz w:val="24"/>
          <w:szCs w:val="24"/>
          <w:lang w:eastAsia="es-ES"/>
        </w:rPr>
        <w:t>Garcete</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Raúl Van </w:t>
      </w:r>
      <w:proofErr w:type="spellStart"/>
      <w:r>
        <w:rPr>
          <w:rFonts w:ascii="Arial" w:eastAsia="Times New Roman" w:hAnsi="Arial" w:cs="Arial"/>
          <w:b/>
          <w:bCs/>
          <w:i/>
          <w:iCs/>
          <w:color w:val="000000"/>
          <w:sz w:val="24"/>
          <w:szCs w:val="24"/>
          <w:lang w:eastAsia="es-ES"/>
        </w:rPr>
        <w:t>Humbeeck</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593A0C" w:rsidP="00593A0C">
      <w:pPr>
        <w:numPr>
          <w:ilvl w:val="0"/>
          <w:numId w:val="11"/>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SUPLENTES</w:t>
      </w:r>
      <w:r>
        <w:rPr>
          <w:rFonts w:ascii="Arial" w:eastAsia="Times New Roman" w:hAnsi="Arial" w:cs="Arial"/>
          <w:b/>
          <w:bCs/>
          <w:i/>
          <w:iCs/>
          <w:color w:val="000000"/>
          <w:sz w:val="24"/>
          <w:szCs w:val="24"/>
          <w:lang w:eastAsia="es-ES"/>
        </w:rPr>
        <w:tab/>
        <w:t xml:space="preserve">          Antonio </w:t>
      </w:r>
      <w:proofErr w:type="spellStart"/>
      <w:r>
        <w:rPr>
          <w:rFonts w:ascii="Arial" w:eastAsia="Times New Roman" w:hAnsi="Arial" w:cs="Arial"/>
          <w:b/>
          <w:bCs/>
          <w:i/>
          <w:iCs/>
          <w:color w:val="000000"/>
          <w:sz w:val="24"/>
          <w:szCs w:val="24"/>
          <w:lang w:eastAsia="es-ES"/>
        </w:rPr>
        <w:t>Gimenez</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Daniel Prieto </w:t>
      </w:r>
      <w:proofErr w:type="spellStart"/>
      <w:r>
        <w:rPr>
          <w:rFonts w:ascii="Arial" w:eastAsia="Times New Roman" w:hAnsi="Arial" w:cs="Arial"/>
          <w:b/>
          <w:bCs/>
          <w:i/>
          <w:iCs/>
          <w:color w:val="000000"/>
          <w:sz w:val="24"/>
          <w:szCs w:val="24"/>
          <w:lang w:eastAsia="es-ES"/>
        </w:rPr>
        <w:t>Davey</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Martin Masi</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Oscar Van </w:t>
      </w:r>
      <w:proofErr w:type="spellStart"/>
      <w:r w:rsidRPr="00A95095">
        <w:rPr>
          <w:rFonts w:ascii="Arial" w:eastAsia="Times New Roman" w:hAnsi="Arial" w:cs="Arial"/>
          <w:b/>
          <w:bCs/>
          <w:i/>
          <w:iCs/>
          <w:color w:val="000000"/>
          <w:sz w:val="24"/>
          <w:szCs w:val="24"/>
          <w:lang w:eastAsia="es-ES"/>
        </w:rPr>
        <w:t>Humbeeck</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Luis A. </w:t>
      </w:r>
      <w:proofErr w:type="spellStart"/>
      <w:r>
        <w:rPr>
          <w:rFonts w:ascii="Arial" w:eastAsia="Times New Roman" w:hAnsi="Arial" w:cs="Arial"/>
          <w:b/>
          <w:bCs/>
          <w:i/>
          <w:iCs/>
          <w:color w:val="000000"/>
          <w:sz w:val="24"/>
          <w:szCs w:val="24"/>
          <w:lang w:eastAsia="es-ES"/>
        </w:rPr>
        <w:t>Fernandez</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Marcial Viveros.</w:t>
      </w:r>
    </w:p>
    <w:p w:rsidR="00593A0C" w:rsidRPr="00A95095" w:rsidRDefault="00593A0C" w:rsidP="00593A0C">
      <w:pPr>
        <w:spacing w:after="240" w:line="240" w:lineRule="auto"/>
        <w:jc w:val="both"/>
        <w:rPr>
          <w:rFonts w:ascii="Times New Roman" w:eastAsia="Times New Roman" w:hAnsi="Times New Roman" w:cs="Times New Roman"/>
          <w:sz w:val="24"/>
          <w:szCs w:val="24"/>
          <w:lang w:eastAsia="es-ES"/>
        </w:rPr>
      </w:pPr>
    </w:p>
    <w:p w:rsidR="00593A0C" w:rsidRPr="00A95095" w:rsidRDefault="00593A0C" w:rsidP="00593A0C">
      <w:pPr>
        <w:numPr>
          <w:ilvl w:val="0"/>
          <w:numId w:val="12"/>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TITULAR</w:t>
      </w:r>
      <w:r w:rsidRPr="00A95095">
        <w:rPr>
          <w:rFonts w:ascii="Arial" w:eastAsia="Times New Roman" w:hAnsi="Arial" w:cs="Arial"/>
          <w:b/>
          <w:bCs/>
          <w:i/>
          <w:iCs/>
          <w:color w:val="000000"/>
          <w:sz w:val="24"/>
          <w:szCs w:val="24"/>
          <w:lang w:eastAsia="es-ES"/>
        </w:rPr>
        <w:tab/>
        <w:t xml:space="preserve">  </w:t>
      </w:r>
      <w:r w:rsidRPr="00A95095">
        <w:rPr>
          <w:rFonts w:ascii="Arial" w:eastAsia="Times New Roman" w:hAnsi="Arial" w:cs="Arial"/>
          <w:b/>
          <w:bCs/>
          <w:i/>
          <w:iCs/>
          <w:color w:val="000000"/>
          <w:sz w:val="24"/>
          <w:szCs w:val="24"/>
          <w:lang w:eastAsia="es-ES"/>
        </w:rPr>
        <w:tab/>
        <w:t>Javier Miranda</w:t>
      </w:r>
    </w:p>
    <w:p w:rsidR="00593A0C" w:rsidRPr="00A95095" w:rsidRDefault="00593A0C" w:rsidP="00593A0C">
      <w:pPr>
        <w:numPr>
          <w:ilvl w:val="0"/>
          <w:numId w:val="1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SUPLENTE</w:t>
      </w:r>
      <w:r w:rsidRPr="00A95095">
        <w:rPr>
          <w:rFonts w:ascii="Arial" w:eastAsia="Times New Roman" w:hAnsi="Arial" w:cs="Arial"/>
          <w:b/>
          <w:bCs/>
          <w:i/>
          <w:iCs/>
          <w:color w:val="000000"/>
          <w:sz w:val="24"/>
          <w:szCs w:val="24"/>
          <w:lang w:eastAsia="es-ES"/>
        </w:rPr>
        <w:tab/>
        <w:t xml:space="preserve">Guillermo </w:t>
      </w:r>
      <w:proofErr w:type="spellStart"/>
      <w:r w:rsidRPr="00A95095">
        <w:rPr>
          <w:rFonts w:ascii="Arial" w:eastAsia="Times New Roman" w:hAnsi="Arial" w:cs="Arial"/>
          <w:b/>
          <w:bCs/>
          <w:i/>
          <w:iCs/>
          <w:color w:val="000000"/>
          <w:sz w:val="24"/>
          <w:szCs w:val="24"/>
          <w:lang w:eastAsia="es-ES"/>
        </w:rPr>
        <w:t>Serrati</w:t>
      </w:r>
      <w:proofErr w:type="spellEnd"/>
    </w:p>
    <w:p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NOMINA DE LOS DIRECTIVOS Y SOCIOS QUE PARTICIPARON EN LAS DIFERENTES COMISIONES DE TRABAJOS</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6E5A9B" w:rsidP="006E5A9B">
      <w:pPr>
        <w:numPr>
          <w:ilvl w:val="0"/>
          <w:numId w:val="1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w:t>
      </w:r>
      <w:r>
        <w:rPr>
          <w:rFonts w:ascii="Arial" w:eastAsia="Times New Roman" w:hAnsi="Arial" w:cs="Arial"/>
          <w:b/>
          <w:bCs/>
          <w:i/>
          <w:iCs/>
          <w:color w:val="000000"/>
          <w:sz w:val="24"/>
          <w:szCs w:val="24"/>
          <w:lang w:eastAsia="es-ES"/>
        </w:rPr>
        <w:t xml:space="preserve">ón de Feria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ab/>
        <w:t xml:space="preserve">Daniel Prieto </w:t>
      </w:r>
      <w:proofErr w:type="spellStart"/>
      <w:r>
        <w:rPr>
          <w:rFonts w:ascii="Arial" w:eastAsia="Times New Roman" w:hAnsi="Arial" w:cs="Arial"/>
          <w:b/>
          <w:bCs/>
          <w:i/>
          <w:iCs/>
          <w:color w:val="000000"/>
          <w:sz w:val="24"/>
          <w:szCs w:val="24"/>
          <w:lang w:eastAsia="es-ES"/>
        </w:rPr>
        <w:t>Davey</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Oscar </w:t>
      </w:r>
      <w:proofErr w:type="spellStart"/>
      <w:r>
        <w:rPr>
          <w:rFonts w:ascii="Arial" w:eastAsia="Times New Roman" w:hAnsi="Arial" w:cs="Arial"/>
          <w:b/>
          <w:bCs/>
          <w:i/>
          <w:iCs/>
          <w:color w:val="000000"/>
          <w:sz w:val="24"/>
          <w:szCs w:val="24"/>
          <w:lang w:eastAsia="es-ES"/>
        </w:rPr>
        <w:t>Vielman</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Fernando Sosa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Albert </w:t>
      </w:r>
      <w:proofErr w:type="spellStart"/>
      <w:r>
        <w:rPr>
          <w:rFonts w:ascii="Arial" w:eastAsia="Times New Roman" w:hAnsi="Arial" w:cs="Arial"/>
          <w:b/>
          <w:bCs/>
          <w:i/>
          <w:iCs/>
          <w:color w:val="000000"/>
          <w:sz w:val="24"/>
          <w:szCs w:val="24"/>
          <w:lang w:eastAsia="es-ES"/>
        </w:rPr>
        <w:t>Wolk</w:t>
      </w:r>
      <w:proofErr w:type="spellEnd"/>
    </w:p>
    <w:p w:rsidR="006E5A9B" w:rsidRPr="00A95095" w:rsidRDefault="006E5A9B" w:rsidP="006E5A9B">
      <w:pPr>
        <w:spacing w:after="0" w:line="240" w:lineRule="auto"/>
        <w:jc w:val="both"/>
        <w:textAlignment w:val="baseline"/>
        <w:rPr>
          <w:rFonts w:ascii="Arial" w:eastAsia="Times New Roman" w:hAnsi="Arial" w:cs="Arial"/>
          <w:b/>
          <w:bCs/>
          <w:i/>
          <w:iCs/>
          <w:color w:val="000000"/>
          <w:sz w:val="24"/>
          <w:szCs w:val="24"/>
          <w:lang w:eastAsia="es-ES"/>
        </w:rPr>
      </w:pP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Representante en la </w:t>
      </w:r>
      <w:proofErr w:type="spellStart"/>
      <w:r w:rsidRPr="00A95095">
        <w:rPr>
          <w:rFonts w:ascii="Arial" w:eastAsia="Times New Roman" w:hAnsi="Arial" w:cs="Arial"/>
          <w:b/>
          <w:bCs/>
          <w:i/>
          <w:iCs/>
          <w:color w:val="000000"/>
          <w:sz w:val="24"/>
          <w:szCs w:val="24"/>
          <w:lang w:eastAsia="es-ES"/>
        </w:rPr>
        <w:t>Colcat</w:t>
      </w:r>
      <w:proofErr w:type="spellEnd"/>
      <w:r w:rsidRPr="00A95095">
        <w:rPr>
          <w:rFonts w:ascii="Arial" w:eastAsia="Times New Roman" w:hAnsi="Arial" w:cs="Arial"/>
          <w:b/>
          <w:bCs/>
          <w:i/>
          <w:iCs/>
          <w:color w:val="000000"/>
          <w:sz w:val="24"/>
          <w:szCs w:val="24"/>
          <w:lang w:eastAsia="es-ES"/>
        </w:rPr>
        <w:tab/>
        <w:t xml:space="preserve">Oscar </w:t>
      </w:r>
      <w:proofErr w:type="spellStart"/>
      <w:r w:rsidRPr="00A95095">
        <w:rPr>
          <w:rFonts w:ascii="Arial" w:eastAsia="Times New Roman" w:hAnsi="Arial" w:cs="Arial"/>
          <w:b/>
          <w:bCs/>
          <w:i/>
          <w:iCs/>
          <w:color w:val="000000"/>
          <w:sz w:val="24"/>
          <w:szCs w:val="24"/>
          <w:lang w:eastAsia="es-ES"/>
        </w:rPr>
        <w:t>Vielman</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Daniel Prieto </w:t>
      </w:r>
      <w:proofErr w:type="spellStart"/>
      <w:r>
        <w:rPr>
          <w:rFonts w:ascii="Arial" w:eastAsia="Times New Roman" w:hAnsi="Arial" w:cs="Arial"/>
          <w:b/>
          <w:bCs/>
          <w:i/>
          <w:iCs/>
          <w:color w:val="000000"/>
          <w:sz w:val="24"/>
          <w:szCs w:val="24"/>
          <w:lang w:eastAsia="es-ES"/>
        </w:rPr>
        <w:t>Davey</w:t>
      </w:r>
      <w:proofErr w:type="spellEnd"/>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6"/>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Comisión de Medio Ambiente</w:t>
      </w:r>
      <w:r w:rsidRPr="00A95095">
        <w:rPr>
          <w:rFonts w:ascii="Arial" w:eastAsia="Times New Roman" w:hAnsi="Arial" w:cs="Arial"/>
          <w:b/>
          <w:bCs/>
          <w:i/>
          <w:iCs/>
          <w:color w:val="000000"/>
          <w:sz w:val="24"/>
          <w:szCs w:val="24"/>
          <w:lang w:eastAsia="es-ES"/>
        </w:rPr>
        <w:tab/>
        <w:t xml:space="preserve">Luis </w:t>
      </w:r>
      <w:proofErr w:type="spellStart"/>
      <w:r w:rsidRPr="00A95095">
        <w:rPr>
          <w:rFonts w:ascii="Arial" w:eastAsia="Times New Roman" w:hAnsi="Arial" w:cs="Arial"/>
          <w:b/>
          <w:bCs/>
          <w:i/>
          <w:iCs/>
          <w:color w:val="000000"/>
          <w:sz w:val="24"/>
          <w:szCs w:val="24"/>
          <w:lang w:eastAsia="es-ES"/>
        </w:rPr>
        <w:t>Gulino</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Carlos Franco</w:t>
      </w: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6E5A9B" w:rsidP="006E5A9B">
      <w:pPr>
        <w:numPr>
          <w:ilvl w:val="0"/>
          <w:numId w:val="1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Comisión de Responsabilidad </w:t>
      </w: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Social y Captación de socios</w:t>
      </w:r>
      <w:r w:rsidRPr="00A95095">
        <w:rPr>
          <w:rFonts w:ascii="Arial" w:eastAsia="Times New Roman" w:hAnsi="Arial" w:cs="Arial"/>
          <w:b/>
          <w:bCs/>
          <w:i/>
          <w:iCs/>
          <w:color w:val="000000"/>
          <w:sz w:val="24"/>
          <w:szCs w:val="24"/>
          <w:lang w:eastAsia="es-ES"/>
        </w:rPr>
        <w:tab/>
        <w:t>Jorge dos Santos</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Andrea Ferreira</w:t>
      </w: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6E5A9B" w:rsidP="006E5A9B">
      <w:pPr>
        <w:numPr>
          <w:ilvl w:val="0"/>
          <w:numId w:val="18"/>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Comisión de Salud Animal</w:t>
      </w:r>
      <w:r w:rsidRPr="00A95095">
        <w:rPr>
          <w:rFonts w:ascii="Arial" w:eastAsia="Times New Roman" w:hAnsi="Arial" w:cs="Arial"/>
          <w:b/>
          <w:bCs/>
          <w:i/>
          <w:iCs/>
          <w:color w:val="000000"/>
          <w:sz w:val="24"/>
          <w:szCs w:val="24"/>
          <w:lang w:eastAsia="es-ES"/>
        </w:rPr>
        <w:tab/>
        <w:t>Jorge Dos Santos</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 xml:space="preserve">Raúl Van </w:t>
      </w:r>
      <w:proofErr w:type="spellStart"/>
      <w:r w:rsidRPr="00A95095">
        <w:rPr>
          <w:rFonts w:ascii="Arial" w:eastAsia="Times New Roman" w:hAnsi="Arial" w:cs="Arial"/>
          <w:b/>
          <w:bCs/>
          <w:i/>
          <w:iCs/>
          <w:color w:val="000000"/>
          <w:sz w:val="24"/>
          <w:szCs w:val="24"/>
          <w:lang w:eastAsia="es-ES"/>
        </w:rPr>
        <w:t>Humbeeck</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proofErr w:type="spellStart"/>
      <w:r w:rsidRPr="00A95095">
        <w:rPr>
          <w:rFonts w:ascii="Arial" w:eastAsia="Times New Roman" w:hAnsi="Arial" w:cs="Arial"/>
          <w:b/>
          <w:bCs/>
          <w:i/>
          <w:iCs/>
          <w:color w:val="000000"/>
          <w:sz w:val="24"/>
          <w:szCs w:val="24"/>
          <w:lang w:eastAsia="es-ES"/>
        </w:rPr>
        <w:t>Mathias</w:t>
      </w:r>
      <w:proofErr w:type="spellEnd"/>
      <w:r w:rsidRPr="00A95095">
        <w:rPr>
          <w:rFonts w:ascii="Arial" w:eastAsia="Times New Roman" w:hAnsi="Arial" w:cs="Arial"/>
          <w:b/>
          <w:bCs/>
          <w:i/>
          <w:iCs/>
          <w:color w:val="000000"/>
          <w:sz w:val="24"/>
          <w:szCs w:val="24"/>
          <w:lang w:eastAsia="es-ES"/>
        </w:rPr>
        <w:t xml:space="preserve"> </w:t>
      </w:r>
      <w:proofErr w:type="spellStart"/>
      <w:r w:rsidRPr="00A95095">
        <w:rPr>
          <w:rFonts w:ascii="Arial" w:eastAsia="Times New Roman" w:hAnsi="Arial" w:cs="Arial"/>
          <w:b/>
          <w:bCs/>
          <w:i/>
          <w:iCs/>
          <w:color w:val="000000"/>
          <w:sz w:val="24"/>
          <w:szCs w:val="24"/>
          <w:lang w:eastAsia="es-ES"/>
        </w:rPr>
        <w:t>Weiler</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 xml:space="preserve">Oscar Van </w:t>
      </w:r>
      <w:proofErr w:type="spellStart"/>
      <w:r w:rsidRPr="00A95095">
        <w:rPr>
          <w:rFonts w:ascii="Arial" w:eastAsia="Times New Roman" w:hAnsi="Arial" w:cs="Arial"/>
          <w:b/>
          <w:bCs/>
          <w:i/>
          <w:iCs/>
          <w:color w:val="000000"/>
          <w:sz w:val="24"/>
          <w:szCs w:val="24"/>
          <w:lang w:eastAsia="es-ES"/>
        </w:rPr>
        <w:t>Humbeeck</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Fernando Sosa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 xml:space="preserve">Héctor </w:t>
      </w:r>
      <w:proofErr w:type="spellStart"/>
      <w:r w:rsidRPr="00A95095">
        <w:rPr>
          <w:rFonts w:ascii="Arial" w:eastAsia="Times New Roman" w:hAnsi="Arial" w:cs="Arial"/>
          <w:b/>
          <w:bCs/>
          <w:i/>
          <w:iCs/>
          <w:color w:val="000000"/>
          <w:sz w:val="24"/>
          <w:szCs w:val="24"/>
          <w:lang w:eastAsia="es-ES"/>
        </w:rPr>
        <w:t>Garcete</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Carlos González</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Rubén Gamarra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Pr="00A95095">
        <w:rPr>
          <w:rFonts w:ascii="Arial" w:eastAsia="Times New Roman" w:hAnsi="Arial" w:cs="Arial"/>
          <w:b/>
          <w:bCs/>
          <w:i/>
          <w:iCs/>
          <w:color w:val="000000"/>
          <w:sz w:val="24"/>
          <w:szCs w:val="24"/>
          <w:lang w:eastAsia="es-ES"/>
        </w:rPr>
        <w:t xml:space="preserve">Oscar </w:t>
      </w:r>
      <w:proofErr w:type="spellStart"/>
      <w:r w:rsidRPr="00A95095">
        <w:rPr>
          <w:rFonts w:ascii="Arial" w:eastAsia="Times New Roman" w:hAnsi="Arial" w:cs="Arial"/>
          <w:b/>
          <w:bCs/>
          <w:i/>
          <w:iCs/>
          <w:color w:val="000000"/>
          <w:sz w:val="24"/>
          <w:szCs w:val="24"/>
          <w:lang w:eastAsia="es-ES"/>
        </w:rPr>
        <w:t>Vielman</w:t>
      </w:r>
      <w:proofErr w:type="spellEnd"/>
    </w:p>
    <w:p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373515" w:rsidRDefault="00373515" w:rsidP="00A95095">
      <w:pPr>
        <w:spacing w:before="80" w:after="0" w:line="240" w:lineRule="auto"/>
        <w:ind w:left="720"/>
        <w:rPr>
          <w:rFonts w:ascii="Times New Roman" w:eastAsia="Times New Roman" w:hAnsi="Times New Roman" w:cs="Times New Roman"/>
          <w:sz w:val="24"/>
          <w:szCs w:val="24"/>
          <w:lang w:eastAsia="es-ES"/>
        </w:rPr>
      </w:pPr>
    </w:p>
    <w:p w:rsidR="003953D7" w:rsidRDefault="003953D7" w:rsidP="00A95095">
      <w:pPr>
        <w:spacing w:before="80" w:after="0" w:line="240" w:lineRule="auto"/>
        <w:ind w:left="720"/>
        <w:rPr>
          <w:rFonts w:ascii="Arial" w:eastAsia="Times New Roman" w:hAnsi="Arial" w:cs="Arial"/>
          <w:b/>
          <w:bCs/>
          <w:i/>
          <w:iCs/>
          <w:color w:val="000000"/>
          <w:sz w:val="24"/>
          <w:szCs w:val="24"/>
          <w:u w:val="single"/>
          <w:lang w:eastAsia="es-ES"/>
        </w:rPr>
      </w:pPr>
    </w:p>
    <w:p w:rsidR="003953D7" w:rsidRDefault="003953D7" w:rsidP="00A95095">
      <w:pPr>
        <w:spacing w:before="80" w:after="0" w:line="240" w:lineRule="auto"/>
        <w:ind w:left="720"/>
        <w:rPr>
          <w:rFonts w:ascii="Arial" w:eastAsia="Times New Roman" w:hAnsi="Arial" w:cs="Arial"/>
          <w:b/>
          <w:bCs/>
          <w:i/>
          <w:iCs/>
          <w:color w:val="000000"/>
          <w:sz w:val="24"/>
          <w:szCs w:val="24"/>
          <w:u w:val="single"/>
          <w:lang w:eastAsia="es-ES"/>
        </w:rPr>
      </w:pPr>
    </w:p>
    <w:p w:rsidR="00B43905" w:rsidRDefault="00B43905" w:rsidP="00B43905">
      <w:pPr>
        <w:jc w:val="center"/>
        <w:rPr>
          <w:lang w:eastAsia="es-ES"/>
        </w:rPr>
      </w:pPr>
      <w:r w:rsidRPr="00C52E97">
        <w:rPr>
          <w:lang w:eastAsia="es-ES"/>
        </w:rPr>
        <w:t>MEMORIA DE LA CO</w:t>
      </w:r>
      <w:r>
        <w:rPr>
          <w:lang w:eastAsia="es-ES"/>
        </w:rPr>
        <w:t>MISION DIRECTIVA</w:t>
      </w:r>
    </w:p>
    <w:p w:rsidR="00B43905" w:rsidRPr="00C52E97" w:rsidRDefault="00B43905" w:rsidP="00B43905">
      <w:pPr>
        <w:jc w:val="center"/>
        <w:rPr>
          <w:lang w:eastAsia="es-ES"/>
        </w:rPr>
      </w:pPr>
      <w:r>
        <w:rPr>
          <w:lang w:eastAsia="es-ES"/>
        </w:rPr>
        <w:t>REGIONAL CENTRAL CHACO</w:t>
      </w:r>
    </w:p>
    <w:p w:rsidR="00B43905" w:rsidRPr="00811494" w:rsidRDefault="00B43905" w:rsidP="00B43905">
      <w:pPr>
        <w:spacing w:after="240" w:line="360" w:lineRule="auto"/>
        <w:rPr>
          <w:rFonts w:ascii="Arial" w:eastAsia="Times New Roman" w:hAnsi="Arial" w:cs="Arial"/>
          <w:b/>
          <w:bCs/>
          <w:i/>
          <w:iCs/>
          <w:color w:val="000000"/>
          <w:sz w:val="24"/>
          <w:szCs w:val="24"/>
          <w:lang w:eastAsia="es-ES"/>
        </w:rPr>
      </w:pPr>
      <w:r w:rsidRPr="00C52E97">
        <w:rPr>
          <w:rFonts w:ascii="Arial" w:eastAsia="Times New Roman" w:hAnsi="Arial" w:cs="Arial"/>
          <w:b/>
          <w:bCs/>
          <w:i/>
          <w:iCs/>
          <w:color w:val="000000"/>
          <w:sz w:val="24"/>
          <w:szCs w:val="24"/>
          <w:lang w:eastAsia="es-ES"/>
        </w:rPr>
        <w:t xml:space="preserve"> </w:t>
      </w:r>
      <w:r w:rsidRPr="00811494">
        <w:rPr>
          <w:rFonts w:ascii="Arial" w:eastAsia="Times New Roman" w:hAnsi="Arial" w:cs="Arial"/>
          <w:b/>
          <w:bCs/>
          <w:i/>
          <w:iCs/>
          <w:color w:val="000000"/>
          <w:sz w:val="24"/>
          <w:szCs w:val="24"/>
          <w:lang w:eastAsia="es-ES"/>
        </w:rPr>
        <w:t xml:space="preserve">EJERCICIO 2015 </w:t>
      </w:r>
    </w:p>
    <w:p w:rsidR="00B43905" w:rsidRDefault="00B43905"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Señores Asambleístas:</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Nos es grato presentar ante la Asamblea General Ordinaria, el resumen de lo actuado durante el ejercicio 2.015 por la Comisión Directiva de nuestra Regional.</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En primer lugar, deseamos recordar a quienes en vida fueran socios de nuestra Regional, para quienes pedimos un minuto de silencio.</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Damos una cordial bienvenida a los 4 (cuatro) nuevos socios incorporados: Carlos Alberto </w:t>
      </w:r>
      <w:proofErr w:type="spellStart"/>
      <w:r>
        <w:rPr>
          <w:rFonts w:ascii="Arial" w:eastAsia="Times New Roman" w:hAnsi="Arial" w:cs="Arial"/>
          <w:b/>
          <w:bCs/>
          <w:i/>
          <w:iCs/>
          <w:color w:val="000000"/>
          <w:sz w:val="24"/>
          <w:szCs w:val="24"/>
          <w:lang w:eastAsia="es-ES"/>
        </w:rPr>
        <w:t>Yaryes</w:t>
      </w:r>
      <w:proofErr w:type="spellEnd"/>
      <w:r>
        <w:rPr>
          <w:rFonts w:ascii="Arial" w:eastAsia="Times New Roman" w:hAnsi="Arial" w:cs="Arial"/>
          <w:b/>
          <w:bCs/>
          <w:i/>
          <w:iCs/>
          <w:color w:val="000000"/>
          <w:sz w:val="24"/>
          <w:szCs w:val="24"/>
          <w:lang w:eastAsia="es-ES"/>
        </w:rPr>
        <w:t xml:space="preserve">, Alice </w:t>
      </w:r>
      <w:proofErr w:type="spellStart"/>
      <w:r>
        <w:rPr>
          <w:rFonts w:ascii="Arial" w:eastAsia="Times New Roman" w:hAnsi="Arial" w:cs="Arial"/>
          <w:b/>
          <w:bCs/>
          <w:i/>
          <w:iCs/>
          <w:color w:val="000000"/>
          <w:sz w:val="24"/>
          <w:szCs w:val="24"/>
          <w:lang w:eastAsia="es-ES"/>
        </w:rPr>
        <w:t>Caroline</w:t>
      </w:r>
      <w:proofErr w:type="spellEnd"/>
      <w:r>
        <w:rPr>
          <w:rFonts w:ascii="Arial" w:eastAsia="Times New Roman" w:hAnsi="Arial" w:cs="Arial"/>
          <w:b/>
          <w:bCs/>
          <w:i/>
          <w:iCs/>
          <w:color w:val="000000"/>
          <w:sz w:val="24"/>
          <w:szCs w:val="24"/>
          <w:lang w:eastAsia="es-ES"/>
        </w:rPr>
        <w:t xml:space="preserve"> Dure de Galiano, </w:t>
      </w:r>
      <w:proofErr w:type="spellStart"/>
      <w:r>
        <w:rPr>
          <w:rFonts w:ascii="Arial" w:eastAsia="Times New Roman" w:hAnsi="Arial" w:cs="Arial"/>
          <w:b/>
          <w:bCs/>
          <w:i/>
          <w:iCs/>
          <w:color w:val="000000"/>
          <w:sz w:val="24"/>
          <w:szCs w:val="24"/>
          <w:lang w:eastAsia="es-ES"/>
        </w:rPr>
        <w:t>Gian</w:t>
      </w:r>
      <w:proofErr w:type="spellEnd"/>
      <w:r>
        <w:rPr>
          <w:rFonts w:ascii="Arial" w:eastAsia="Times New Roman" w:hAnsi="Arial" w:cs="Arial"/>
          <w:b/>
          <w:bCs/>
          <w:i/>
          <w:iCs/>
          <w:color w:val="000000"/>
          <w:sz w:val="24"/>
          <w:szCs w:val="24"/>
          <w:lang w:eastAsia="es-ES"/>
        </w:rPr>
        <w:t xml:space="preserve"> Carlo </w:t>
      </w:r>
      <w:proofErr w:type="spellStart"/>
      <w:r>
        <w:rPr>
          <w:rFonts w:ascii="Arial" w:eastAsia="Times New Roman" w:hAnsi="Arial" w:cs="Arial"/>
          <w:b/>
          <w:bCs/>
          <w:i/>
          <w:iCs/>
          <w:color w:val="000000"/>
          <w:sz w:val="24"/>
          <w:szCs w:val="24"/>
          <w:lang w:eastAsia="es-ES"/>
        </w:rPr>
        <w:t>Sottoli</w:t>
      </w:r>
      <w:proofErr w:type="spellEnd"/>
      <w:r>
        <w:rPr>
          <w:rFonts w:ascii="Arial" w:eastAsia="Times New Roman" w:hAnsi="Arial" w:cs="Arial"/>
          <w:b/>
          <w:bCs/>
          <w:i/>
          <w:iCs/>
          <w:color w:val="000000"/>
          <w:sz w:val="24"/>
          <w:szCs w:val="24"/>
          <w:lang w:eastAsia="es-ES"/>
        </w:rPr>
        <w:t>, Emprendimientos Corporativos S.A. (EMCOR) y los invitamos a colaborar activamente dentro de la Regional y el Gremio, así como a los socios reincorporados.</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Durante este periodo hemos sesionado regularmente </w:t>
      </w:r>
      <w:r>
        <w:rPr>
          <w:rFonts w:ascii="Arial" w:eastAsia="Times New Roman" w:hAnsi="Arial" w:cs="Arial"/>
          <w:b/>
          <w:bCs/>
          <w:i/>
          <w:iCs/>
          <w:color w:val="000000"/>
          <w:sz w:val="24"/>
          <w:szCs w:val="24"/>
          <w:lang w:eastAsia="es-ES"/>
        </w:rPr>
        <w:t xml:space="preserve">en forma ordinaria en 20 (veinte) </w:t>
      </w:r>
      <w:r w:rsidRPr="00A95095">
        <w:rPr>
          <w:rFonts w:ascii="Arial" w:eastAsia="Times New Roman" w:hAnsi="Arial" w:cs="Arial"/>
          <w:b/>
          <w:bCs/>
          <w:i/>
          <w:iCs/>
          <w:color w:val="000000"/>
          <w:sz w:val="24"/>
          <w:szCs w:val="24"/>
          <w:lang w:eastAsia="es-ES"/>
        </w:rPr>
        <w:t>ocasiones, durante las cuales se han desarrollado varios temas relacionados al Gremio y a la problemática nacional, poniendo esta Directiva especial énfasis en lo que a la ganadería chaqueña se refiere.</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Con el objetivo de recaudar fondos para solventar las acciones </w:t>
      </w:r>
      <w:r>
        <w:rPr>
          <w:rFonts w:ascii="Arial" w:eastAsia="Times New Roman" w:hAnsi="Arial" w:cs="Arial"/>
          <w:b/>
          <w:bCs/>
          <w:i/>
          <w:iCs/>
          <w:color w:val="000000"/>
          <w:sz w:val="24"/>
          <w:szCs w:val="24"/>
          <w:lang w:eastAsia="es-ES"/>
        </w:rPr>
        <w:t>de la Regional hemos realizado 3</w:t>
      </w:r>
      <w:r w:rsidRPr="00A95095">
        <w:rPr>
          <w:rFonts w:ascii="Arial" w:eastAsia="Times New Roman" w:hAnsi="Arial" w:cs="Arial"/>
          <w:b/>
          <w:bCs/>
          <w:i/>
          <w:iCs/>
          <w:color w:val="000000"/>
          <w:sz w:val="24"/>
          <w:szCs w:val="24"/>
          <w:lang w:eastAsia="es-ES"/>
        </w:rPr>
        <w:t xml:space="preserve"> ferias por pantalla con </w:t>
      </w:r>
      <w:r>
        <w:rPr>
          <w:rFonts w:ascii="Arial" w:eastAsia="Times New Roman" w:hAnsi="Arial" w:cs="Arial"/>
          <w:b/>
          <w:bCs/>
          <w:i/>
          <w:iCs/>
          <w:color w:val="000000"/>
          <w:sz w:val="24"/>
          <w:szCs w:val="24"/>
          <w:lang w:eastAsia="es-ES"/>
        </w:rPr>
        <w:t xml:space="preserve">la firma EVERDEM </w:t>
      </w:r>
      <w:r w:rsidRPr="00A95095">
        <w:rPr>
          <w:rFonts w:ascii="Arial" w:eastAsia="Times New Roman" w:hAnsi="Arial" w:cs="Arial"/>
          <w:b/>
          <w:bCs/>
          <w:i/>
          <w:iCs/>
          <w:color w:val="000000"/>
          <w:sz w:val="24"/>
          <w:szCs w:val="24"/>
          <w:lang w:eastAsia="es-ES"/>
        </w:rPr>
        <w:t xml:space="preserve">en el </w:t>
      </w:r>
      <w:r>
        <w:rPr>
          <w:rFonts w:ascii="Arial" w:eastAsia="Times New Roman" w:hAnsi="Arial" w:cs="Arial"/>
          <w:b/>
          <w:bCs/>
          <w:i/>
          <w:iCs/>
          <w:color w:val="000000"/>
          <w:sz w:val="24"/>
          <w:szCs w:val="24"/>
          <w:lang w:eastAsia="es-ES"/>
        </w:rPr>
        <w:t>Salón Social de la ARP</w:t>
      </w:r>
      <w:r w:rsidRPr="00A95095">
        <w:rPr>
          <w:rFonts w:ascii="Arial" w:eastAsia="Times New Roman" w:hAnsi="Arial" w:cs="Arial"/>
          <w:b/>
          <w:bCs/>
          <w:i/>
          <w:iCs/>
          <w:color w:val="000000"/>
          <w:sz w:val="24"/>
          <w:szCs w:val="24"/>
          <w:lang w:eastAsia="es-ES"/>
        </w:rPr>
        <w:t xml:space="preserve">. La respuesta de los ganaderos fue excelente y además de la </w:t>
      </w:r>
      <w:r>
        <w:rPr>
          <w:rFonts w:ascii="Arial" w:eastAsia="Times New Roman" w:hAnsi="Arial" w:cs="Arial"/>
          <w:b/>
          <w:bCs/>
          <w:i/>
          <w:iCs/>
          <w:color w:val="000000"/>
          <w:sz w:val="24"/>
          <w:szCs w:val="24"/>
          <w:lang w:eastAsia="es-ES"/>
        </w:rPr>
        <w:t xml:space="preserve">importante </w:t>
      </w:r>
      <w:r w:rsidRPr="00A95095">
        <w:rPr>
          <w:rFonts w:ascii="Arial" w:eastAsia="Times New Roman" w:hAnsi="Arial" w:cs="Arial"/>
          <w:b/>
          <w:bCs/>
          <w:i/>
          <w:iCs/>
          <w:color w:val="000000"/>
          <w:sz w:val="24"/>
          <w:szCs w:val="24"/>
          <w:lang w:eastAsia="es-ES"/>
        </w:rPr>
        <w:t>asistencia tuvimos excelentes ventas con un</w:t>
      </w:r>
      <w:r>
        <w:rPr>
          <w:rFonts w:ascii="Arial" w:eastAsia="Times New Roman" w:hAnsi="Arial" w:cs="Arial"/>
          <w:b/>
          <w:bCs/>
          <w:i/>
          <w:iCs/>
          <w:color w:val="000000"/>
          <w:sz w:val="24"/>
          <w:szCs w:val="24"/>
          <w:lang w:eastAsia="es-ES"/>
        </w:rPr>
        <w:t xml:space="preserve">a recaudación en comisiones para la Regional de Gs 75.884.930 </w:t>
      </w:r>
      <w:r w:rsidRPr="00A95095">
        <w:rPr>
          <w:rFonts w:ascii="Arial" w:eastAsia="Times New Roman" w:hAnsi="Arial" w:cs="Arial"/>
          <w:b/>
          <w:bCs/>
          <w:i/>
          <w:iCs/>
          <w:color w:val="000000"/>
          <w:sz w:val="24"/>
          <w:szCs w:val="24"/>
          <w:lang w:eastAsia="es-ES"/>
        </w:rPr>
        <w:t xml:space="preserve">en total. </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La Regional ha publicado regularmente el boletín con informaciones de las actividades realizadas, los programas de eventos a realizarse, regulaciones y leyes que nos afectan, informes climáticos</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de precios del ganado y otros temas de interés. </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La página web ha sido </w:t>
      </w:r>
      <w:r w:rsidRPr="00A95095">
        <w:rPr>
          <w:rFonts w:ascii="Arial" w:eastAsia="Times New Roman" w:hAnsi="Arial" w:cs="Arial"/>
          <w:b/>
          <w:bCs/>
          <w:i/>
          <w:iCs/>
          <w:color w:val="000000"/>
          <w:sz w:val="24"/>
          <w:szCs w:val="24"/>
          <w:lang w:eastAsia="es-ES"/>
        </w:rPr>
        <w:t>actualizada con la información pertinente.</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lastRenderedPageBreak/>
        <w:t xml:space="preserve">Hemos organizado </w:t>
      </w:r>
      <w:r w:rsidRPr="00A95095">
        <w:rPr>
          <w:rFonts w:ascii="Arial" w:eastAsia="Times New Roman" w:hAnsi="Arial" w:cs="Arial"/>
          <w:b/>
          <w:bCs/>
          <w:i/>
          <w:iCs/>
          <w:color w:val="000000"/>
          <w:sz w:val="24"/>
          <w:szCs w:val="24"/>
          <w:lang w:eastAsia="es-ES"/>
        </w:rPr>
        <w:t>conferencias sobre</w:t>
      </w:r>
      <w:r>
        <w:rPr>
          <w:rFonts w:ascii="Arial" w:eastAsia="Times New Roman" w:hAnsi="Arial" w:cs="Arial"/>
          <w:b/>
          <w:bCs/>
          <w:i/>
          <w:iCs/>
          <w:color w:val="000000"/>
          <w:sz w:val="24"/>
          <w:szCs w:val="24"/>
          <w:lang w:eastAsia="es-ES"/>
        </w:rPr>
        <w:t xml:space="preserve">: </w:t>
      </w:r>
      <w:r w:rsidRPr="0074771A">
        <w:rPr>
          <w:rFonts w:ascii="Arial" w:eastAsia="Times New Roman" w:hAnsi="Arial" w:cs="Arial"/>
          <w:b/>
          <w:bCs/>
          <w:i/>
          <w:iCs/>
          <w:color w:val="000000"/>
          <w:sz w:val="24"/>
          <w:szCs w:val="24"/>
          <w:lang w:eastAsia="es-ES"/>
        </w:rPr>
        <w:t xml:space="preserve">Conceptos Prácticos de Nutrición en Pastoreo y en Corral a cargo del Dr. Luis </w:t>
      </w:r>
      <w:proofErr w:type="spellStart"/>
      <w:r w:rsidRPr="0074771A">
        <w:rPr>
          <w:rFonts w:ascii="Arial" w:eastAsia="Times New Roman" w:hAnsi="Arial" w:cs="Arial"/>
          <w:b/>
          <w:bCs/>
          <w:i/>
          <w:iCs/>
          <w:color w:val="000000"/>
          <w:sz w:val="24"/>
          <w:szCs w:val="24"/>
          <w:lang w:eastAsia="es-ES"/>
        </w:rPr>
        <w:t>Gulino</w:t>
      </w:r>
      <w:proofErr w:type="spellEnd"/>
      <w:r w:rsidRPr="0074771A">
        <w:rPr>
          <w:rFonts w:ascii="Arial" w:eastAsia="Times New Roman" w:hAnsi="Arial" w:cs="Arial"/>
          <w:b/>
          <w:bCs/>
          <w:i/>
          <w:iCs/>
          <w:color w:val="000000"/>
          <w:sz w:val="24"/>
          <w:szCs w:val="24"/>
          <w:lang w:eastAsia="es-ES"/>
        </w:rPr>
        <w:t xml:space="preserve"> Asesor Técnico </w:t>
      </w:r>
      <w:proofErr w:type="spellStart"/>
      <w:r w:rsidRPr="0074771A">
        <w:rPr>
          <w:rFonts w:ascii="Arial" w:eastAsia="Times New Roman" w:hAnsi="Arial" w:cs="Arial"/>
          <w:b/>
          <w:bCs/>
          <w:i/>
          <w:iCs/>
          <w:color w:val="000000"/>
          <w:sz w:val="24"/>
          <w:szCs w:val="24"/>
          <w:lang w:eastAsia="es-ES"/>
        </w:rPr>
        <w:t>Hilagro</w:t>
      </w:r>
      <w:proofErr w:type="spellEnd"/>
      <w:r w:rsidRPr="0074771A">
        <w:rPr>
          <w:rFonts w:ascii="Arial" w:eastAsia="Times New Roman" w:hAnsi="Arial" w:cs="Arial"/>
          <w:b/>
          <w:bCs/>
          <w:i/>
          <w:iCs/>
          <w:color w:val="000000"/>
          <w:sz w:val="24"/>
          <w:szCs w:val="24"/>
          <w:lang w:eastAsia="es-ES"/>
        </w:rPr>
        <w:t xml:space="preserve"> S.A.E.</w:t>
      </w:r>
      <w:r>
        <w:rPr>
          <w:rFonts w:ascii="Arial" w:eastAsia="Times New Roman" w:hAnsi="Arial" w:cs="Arial"/>
          <w:b/>
          <w:bCs/>
          <w:i/>
          <w:iCs/>
          <w:color w:val="000000"/>
          <w:sz w:val="24"/>
          <w:szCs w:val="24"/>
          <w:lang w:eastAsia="es-ES"/>
        </w:rPr>
        <w:t xml:space="preserve">, </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Pr>
          <w:rFonts w:ascii="Arial" w:eastAsia="Times New Roman" w:hAnsi="Arial" w:cs="Arial"/>
          <w:b/>
          <w:bCs/>
          <w:i/>
          <w:iCs/>
          <w:noProof/>
          <w:color w:val="000000"/>
          <w:sz w:val="24"/>
          <w:szCs w:val="24"/>
          <w:lang w:eastAsia="es-ES"/>
        </w:rPr>
        <w:drawing>
          <wp:inline distT="0" distB="0" distL="0" distR="0" wp14:anchorId="226F4E64" wp14:editId="231F17F0">
            <wp:extent cx="5391150" cy="2781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933" cy="2787379"/>
                    </a:xfrm>
                    <a:prstGeom prst="rect">
                      <a:avLst/>
                    </a:prstGeom>
                    <a:noFill/>
                  </pic:spPr>
                </pic:pic>
              </a:graphicData>
            </a:graphic>
          </wp:inline>
        </w:drawing>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74771A"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Visita y Muestreo de Tipificación de Reses en el Frigorífico </w:t>
      </w:r>
      <w:proofErr w:type="spellStart"/>
      <w:r>
        <w:rPr>
          <w:rFonts w:ascii="Arial" w:eastAsia="Times New Roman" w:hAnsi="Arial" w:cs="Arial"/>
          <w:b/>
          <w:bCs/>
          <w:i/>
          <w:iCs/>
          <w:color w:val="000000"/>
          <w:sz w:val="24"/>
          <w:szCs w:val="24"/>
          <w:lang w:eastAsia="es-ES"/>
        </w:rPr>
        <w:t>Neuland</w:t>
      </w:r>
      <w:proofErr w:type="spellEnd"/>
      <w:r>
        <w:rPr>
          <w:rFonts w:ascii="Arial" w:eastAsia="Times New Roman" w:hAnsi="Arial" w:cs="Arial"/>
          <w:b/>
          <w:bCs/>
          <w:i/>
          <w:iCs/>
          <w:color w:val="000000"/>
          <w:sz w:val="24"/>
          <w:szCs w:val="24"/>
          <w:lang w:eastAsia="es-ES"/>
        </w:rPr>
        <w:t xml:space="preserve">. </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noProof/>
          <w:color w:val="000000"/>
          <w:sz w:val="24"/>
          <w:szCs w:val="24"/>
          <w:lang w:eastAsia="es-ES"/>
        </w:rPr>
        <w:drawing>
          <wp:inline distT="0" distB="0" distL="0" distR="0" wp14:anchorId="5781EF05" wp14:editId="2EBB67F0">
            <wp:extent cx="5400040" cy="4050030"/>
            <wp:effectExtent l="0" t="0" r="0" b="7620"/>
            <wp:docPr id="4" name="Imagen 4" descr="C:\Users\Andrea\Downloads\IMG_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Downloads\IMG_8529.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Los asistentes estuvieron complacidos con las mismas.</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lastRenderedPageBreak/>
        <w:t xml:space="preserve">También tuvimos una conferencia sobre Perspectivas Climáticas 2015-2016 a cargo del Ing. Edgar </w:t>
      </w:r>
      <w:proofErr w:type="spellStart"/>
      <w:r>
        <w:rPr>
          <w:rFonts w:ascii="Arial" w:eastAsia="Times New Roman" w:hAnsi="Arial" w:cs="Arial"/>
          <w:b/>
          <w:bCs/>
          <w:i/>
          <w:iCs/>
          <w:color w:val="000000"/>
          <w:sz w:val="24"/>
          <w:szCs w:val="24"/>
          <w:lang w:eastAsia="es-ES"/>
        </w:rPr>
        <w:t>Mayereger</w:t>
      </w:r>
      <w:proofErr w:type="spellEnd"/>
      <w:r w:rsidRPr="00A95095">
        <w:rPr>
          <w:rFonts w:ascii="Arial" w:eastAsia="Times New Roman" w:hAnsi="Arial" w:cs="Arial"/>
          <w:b/>
          <w:bCs/>
          <w:i/>
          <w:iCs/>
          <w:color w:val="000000"/>
          <w:sz w:val="24"/>
          <w:szCs w:val="24"/>
          <w:lang w:eastAsia="es-ES"/>
        </w:rPr>
        <w:t xml:space="preserve">. </w:t>
      </w:r>
      <w:r w:rsidRPr="00811494">
        <w:rPr>
          <w:rFonts w:ascii="Arial" w:eastAsia="Times New Roman" w:hAnsi="Arial" w:cs="Arial"/>
          <w:b/>
          <w:bCs/>
          <w:i/>
          <w:iCs/>
          <w:color w:val="000000"/>
          <w:sz w:val="24"/>
          <w:szCs w:val="24"/>
          <w:lang w:eastAsia="es-ES"/>
        </w:rPr>
        <w:t xml:space="preserve">Así como la disertación sobre el IRAGRO e IVA y los principales cambios que afectan el productor, realizada por  el Lic. Rafael </w:t>
      </w:r>
      <w:proofErr w:type="spellStart"/>
      <w:r w:rsidRPr="00811494">
        <w:rPr>
          <w:rFonts w:ascii="Arial" w:eastAsia="Times New Roman" w:hAnsi="Arial" w:cs="Arial"/>
          <w:b/>
          <w:bCs/>
          <w:i/>
          <w:iCs/>
          <w:color w:val="000000"/>
          <w:sz w:val="24"/>
          <w:szCs w:val="24"/>
          <w:lang w:eastAsia="es-ES"/>
        </w:rPr>
        <w:t>Heisecke</w:t>
      </w:r>
      <w:proofErr w:type="spellEnd"/>
      <w:r w:rsidRPr="00811494">
        <w:rPr>
          <w:rFonts w:ascii="Arial" w:eastAsia="Times New Roman" w:hAnsi="Arial" w:cs="Arial"/>
          <w:b/>
          <w:bCs/>
          <w:i/>
          <w:iCs/>
          <w:color w:val="000000"/>
          <w:sz w:val="24"/>
          <w:szCs w:val="24"/>
          <w:lang w:eastAsia="es-ES"/>
        </w:rPr>
        <w:t>.</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En nuestra sede social, se ha invertido constantemente en la limpieza y mantenimiento del edificio e instalaciones, se renovó el techo del salón, se repararon los baños, se realizó pintura completa del local.</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Las instalaciones de la sede de Mariano Roque Alonso fueron cedidas para reuniones y cursos en varias ocasiones a la Comisión de Salud Animal de nuestra Regional y en ocasiones también a la ACONASA y a otras Regionales.</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 xml:space="preserve">El predio de </w:t>
      </w:r>
      <w:proofErr w:type="spellStart"/>
      <w:r w:rsidRPr="00811494">
        <w:rPr>
          <w:rFonts w:ascii="Arial" w:eastAsia="Times New Roman" w:hAnsi="Arial" w:cs="Arial"/>
          <w:b/>
          <w:bCs/>
          <w:i/>
          <w:iCs/>
          <w:color w:val="000000"/>
          <w:sz w:val="24"/>
          <w:szCs w:val="24"/>
          <w:lang w:eastAsia="es-ES"/>
        </w:rPr>
        <w:t>Pirahú</w:t>
      </w:r>
      <w:proofErr w:type="spellEnd"/>
      <w:r w:rsidRPr="00811494">
        <w:rPr>
          <w:rFonts w:ascii="Arial" w:eastAsia="Times New Roman" w:hAnsi="Arial" w:cs="Arial"/>
          <w:b/>
          <w:bCs/>
          <w:i/>
          <w:iCs/>
          <w:color w:val="000000"/>
          <w:sz w:val="24"/>
          <w:szCs w:val="24"/>
          <w:lang w:eastAsia="es-ES"/>
        </w:rPr>
        <w:t xml:space="preserve">, “Don </w:t>
      </w:r>
      <w:proofErr w:type="spellStart"/>
      <w:r w:rsidRPr="00811494">
        <w:rPr>
          <w:rFonts w:ascii="Arial" w:eastAsia="Times New Roman" w:hAnsi="Arial" w:cs="Arial"/>
          <w:b/>
          <w:bCs/>
          <w:i/>
          <w:iCs/>
          <w:color w:val="000000"/>
          <w:sz w:val="24"/>
          <w:szCs w:val="24"/>
          <w:lang w:eastAsia="es-ES"/>
        </w:rPr>
        <w:t>Antenor</w:t>
      </w:r>
      <w:proofErr w:type="spellEnd"/>
      <w:r w:rsidRPr="00811494">
        <w:rPr>
          <w:rFonts w:ascii="Arial" w:eastAsia="Times New Roman" w:hAnsi="Arial" w:cs="Arial"/>
          <w:b/>
          <w:bCs/>
          <w:i/>
          <w:iCs/>
          <w:color w:val="000000"/>
          <w:sz w:val="24"/>
          <w:szCs w:val="24"/>
          <w:lang w:eastAsia="es-ES"/>
        </w:rPr>
        <w:t xml:space="preserve"> </w:t>
      </w:r>
      <w:proofErr w:type="spellStart"/>
      <w:r w:rsidRPr="00811494">
        <w:rPr>
          <w:rFonts w:ascii="Arial" w:eastAsia="Times New Roman" w:hAnsi="Arial" w:cs="Arial"/>
          <w:b/>
          <w:bCs/>
          <w:i/>
          <w:iCs/>
          <w:color w:val="000000"/>
          <w:sz w:val="24"/>
          <w:szCs w:val="24"/>
          <w:lang w:eastAsia="es-ES"/>
        </w:rPr>
        <w:t>Soloaga</w:t>
      </w:r>
      <w:proofErr w:type="spellEnd"/>
      <w:r w:rsidRPr="00811494">
        <w:rPr>
          <w:rFonts w:ascii="Arial" w:eastAsia="Times New Roman" w:hAnsi="Arial" w:cs="Arial"/>
          <w:b/>
          <w:bCs/>
          <w:i/>
          <w:iCs/>
          <w:color w:val="000000"/>
          <w:sz w:val="24"/>
          <w:szCs w:val="24"/>
          <w:lang w:eastAsia="es-ES"/>
        </w:rPr>
        <w:t>” fue mantenido y conservado en excelentes condiciones.</w:t>
      </w:r>
    </w:p>
    <w:p w:rsidR="00B43905" w:rsidRPr="00811494" w:rsidRDefault="00B43905" w:rsidP="00B43905">
      <w:pPr>
        <w:spacing w:before="80" w:after="0" w:line="240" w:lineRule="auto"/>
        <w:jc w:val="center"/>
        <w:rPr>
          <w:rFonts w:ascii="Arial" w:eastAsia="Times New Roman" w:hAnsi="Arial" w:cs="Arial"/>
          <w:b/>
          <w:bCs/>
          <w:i/>
          <w:iCs/>
          <w:color w:val="000000"/>
          <w:sz w:val="24"/>
          <w:szCs w:val="24"/>
          <w:lang w:eastAsia="es-ES"/>
        </w:rPr>
      </w:pPr>
      <w:r>
        <w:rPr>
          <w:rFonts w:ascii="Arial" w:eastAsia="Times New Roman" w:hAnsi="Arial" w:cs="Arial"/>
          <w:b/>
          <w:bCs/>
          <w:i/>
          <w:iCs/>
          <w:noProof/>
          <w:color w:val="000000"/>
          <w:sz w:val="24"/>
          <w:szCs w:val="24"/>
          <w:lang w:eastAsia="es-ES"/>
        </w:rPr>
        <w:drawing>
          <wp:inline distT="0" distB="0" distL="0" distR="0" wp14:anchorId="02588F33" wp14:editId="1A7A49A8">
            <wp:extent cx="4914899" cy="27051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2154" cy="2709093"/>
                    </a:xfrm>
                    <a:prstGeom prst="rect">
                      <a:avLst/>
                    </a:prstGeom>
                    <a:noFill/>
                  </pic:spPr>
                </pic:pic>
              </a:graphicData>
            </a:graphic>
          </wp:inline>
        </w:drawing>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Allí se llevó a cabo el Curso Teórico Practico de Inseminación Artificial, dictado por la firma </w:t>
      </w:r>
      <w:proofErr w:type="spellStart"/>
      <w:r>
        <w:rPr>
          <w:rFonts w:ascii="Arial" w:eastAsia="Times New Roman" w:hAnsi="Arial" w:cs="Arial"/>
          <w:b/>
          <w:bCs/>
          <w:i/>
          <w:iCs/>
          <w:color w:val="000000"/>
          <w:sz w:val="24"/>
          <w:szCs w:val="24"/>
          <w:lang w:eastAsia="es-ES"/>
        </w:rPr>
        <w:t>Semcon</w:t>
      </w:r>
      <w:proofErr w:type="spellEnd"/>
      <w:r>
        <w:rPr>
          <w:rFonts w:ascii="Arial" w:eastAsia="Times New Roman" w:hAnsi="Arial" w:cs="Arial"/>
          <w:b/>
          <w:bCs/>
          <w:i/>
          <w:iCs/>
          <w:color w:val="000000"/>
          <w:sz w:val="24"/>
          <w:szCs w:val="24"/>
          <w:lang w:eastAsia="es-ES"/>
        </w:rPr>
        <w:t xml:space="preserve"> S.R.L. a cargo del Dr. Daniel </w:t>
      </w:r>
      <w:proofErr w:type="spellStart"/>
      <w:r>
        <w:rPr>
          <w:rFonts w:ascii="Arial" w:eastAsia="Times New Roman" w:hAnsi="Arial" w:cs="Arial"/>
          <w:b/>
          <w:bCs/>
          <w:i/>
          <w:iCs/>
          <w:color w:val="000000"/>
          <w:sz w:val="24"/>
          <w:szCs w:val="24"/>
          <w:lang w:eastAsia="es-ES"/>
        </w:rPr>
        <w:t>Renhfeld</w:t>
      </w:r>
      <w:proofErr w:type="spellEnd"/>
      <w:r>
        <w:rPr>
          <w:rFonts w:ascii="Arial" w:eastAsia="Times New Roman" w:hAnsi="Arial" w:cs="Arial"/>
          <w:b/>
          <w:bCs/>
          <w:i/>
          <w:iCs/>
          <w:color w:val="000000"/>
          <w:sz w:val="24"/>
          <w:szCs w:val="24"/>
          <w:lang w:eastAsia="es-ES"/>
        </w:rPr>
        <w:t xml:space="preserve">, con la colaboración especial del consocio Daniel Prieto y un excelente trabajo de las Comisiones Técnicas y de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 La demanda cubrió todas las plazas disponibles.</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Hemos colaborado con aportes económicos con la Fundación </w:t>
      </w:r>
      <w:proofErr w:type="spellStart"/>
      <w:r>
        <w:rPr>
          <w:rFonts w:ascii="Arial" w:eastAsia="Times New Roman" w:hAnsi="Arial" w:cs="Arial"/>
          <w:b/>
          <w:bCs/>
          <w:i/>
          <w:iCs/>
          <w:color w:val="000000"/>
          <w:sz w:val="24"/>
          <w:szCs w:val="24"/>
          <w:lang w:eastAsia="es-ES"/>
        </w:rPr>
        <w:t>Pa’i</w:t>
      </w:r>
      <w:proofErr w:type="spellEnd"/>
      <w:r>
        <w:rPr>
          <w:rFonts w:ascii="Arial" w:eastAsia="Times New Roman" w:hAnsi="Arial" w:cs="Arial"/>
          <w:b/>
          <w:bCs/>
          <w:i/>
          <w:iCs/>
          <w:color w:val="000000"/>
          <w:sz w:val="24"/>
          <w:szCs w:val="24"/>
          <w:lang w:eastAsia="es-ES"/>
        </w:rPr>
        <w:t xml:space="preserve"> </w:t>
      </w:r>
      <w:proofErr w:type="spellStart"/>
      <w:r>
        <w:rPr>
          <w:rFonts w:ascii="Arial" w:eastAsia="Times New Roman" w:hAnsi="Arial" w:cs="Arial"/>
          <w:b/>
          <w:bCs/>
          <w:i/>
          <w:iCs/>
          <w:color w:val="000000"/>
          <w:sz w:val="24"/>
          <w:szCs w:val="24"/>
          <w:lang w:eastAsia="es-ES"/>
        </w:rPr>
        <w:t>Puku</w:t>
      </w:r>
      <w:proofErr w:type="spellEnd"/>
      <w:r>
        <w:rPr>
          <w:rFonts w:ascii="Arial" w:eastAsia="Times New Roman" w:hAnsi="Arial" w:cs="Arial"/>
          <w:b/>
          <w:bCs/>
          <w:i/>
          <w:iCs/>
          <w:color w:val="000000"/>
          <w:sz w:val="24"/>
          <w:szCs w:val="24"/>
          <w:lang w:eastAsia="es-ES"/>
        </w:rPr>
        <w:t xml:space="preserve"> y FUNDARP, en ocasión de la celebración del día del niño y de la asistencia a damnificados por las inundaciones respectivamente.</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4B364A"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Mención especial merece la jornada de atención médica organizada por la Regional Central Chaco conjuntamente con el Instituto de Previsión Social y del Ministerio de Salud Pública. Numerosos pacientes de la Regional fueron atendidos en la zona de Pozo Azul tanto en Clínica, </w:t>
      </w:r>
      <w:r>
        <w:rPr>
          <w:rFonts w:ascii="Arial" w:eastAsia="Times New Roman" w:hAnsi="Arial" w:cs="Arial"/>
          <w:b/>
          <w:bCs/>
          <w:i/>
          <w:iCs/>
          <w:color w:val="000000"/>
          <w:sz w:val="24"/>
          <w:szCs w:val="24"/>
          <w:lang w:eastAsia="es-ES"/>
        </w:rPr>
        <w:lastRenderedPageBreak/>
        <w:t xml:space="preserve">Ginecología, Pediatrías y Oftalmólogos </w:t>
      </w:r>
      <w:r w:rsidRPr="00A95095">
        <w:rPr>
          <w:rFonts w:ascii="Arial" w:eastAsia="Times New Roman" w:hAnsi="Arial" w:cs="Arial"/>
          <w:b/>
          <w:bCs/>
          <w:i/>
          <w:iCs/>
          <w:color w:val="000000"/>
          <w:sz w:val="24"/>
          <w:szCs w:val="24"/>
          <w:lang w:eastAsia="es-ES"/>
        </w:rPr>
        <w:t>con distribución de medicamentos en los casos que fue necesario.</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Las disponibilidad</w:t>
      </w:r>
      <w:r w:rsidR="00060E53">
        <w:rPr>
          <w:rFonts w:ascii="Arial" w:eastAsia="Times New Roman" w:hAnsi="Arial" w:cs="Arial"/>
          <w:b/>
          <w:bCs/>
          <w:i/>
          <w:iCs/>
          <w:color w:val="000000"/>
          <w:sz w:val="24"/>
          <w:szCs w:val="24"/>
          <w:lang w:eastAsia="es-ES"/>
        </w:rPr>
        <w:t xml:space="preserve">es al 10/03/16 son  Gs. 196.875.282 </w:t>
      </w:r>
      <w:r>
        <w:rPr>
          <w:rFonts w:ascii="Arial" w:eastAsia="Times New Roman" w:hAnsi="Arial" w:cs="Arial"/>
          <w:b/>
          <w:bCs/>
          <w:i/>
          <w:iCs/>
          <w:color w:val="000000"/>
          <w:sz w:val="24"/>
          <w:szCs w:val="24"/>
          <w:lang w:eastAsia="es-ES"/>
        </w:rPr>
        <w:t>más un C.D.A de Gs. 100.000.000, con vencimiento en fecha 12 de Agosto de 2016.</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Por último, dedicamos nuestro agradecimiento y reconocimiento a todos los que colaboraron con</w:t>
      </w:r>
      <w:r>
        <w:rPr>
          <w:rFonts w:ascii="Arial" w:eastAsia="Times New Roman" w:hAnsi="Arial" w:cs="Arial"/>
          <w:b/>
          <w:bCs/>
          <w:i/>
          <w:iCs/>
          <w:color w:val="000000"/>
          <w:sz w:val="24"/>
          <w:szCs w:val="24"/>
          <w:lang w:eastAsia="es-ES"/>
        </w:rPr>
        <w:t xml:space="preserve"> las actividades de la Regional, </w:t>
      </w:r>
      <w:r w:rsidRPr="00811494">
        <w:rPr>
          <w:rFonts w:ascii="Arial" w:eastAsia="Times New Roman" w:hAnsi="Arial" w:cs="Arial"/>
          <w:b/>
          <w:bCs/>
          <w:i/>
          <w:iCs/>
          <w:color w:val="000000"/>
          <w:sz w:val="24"/>
          <w:szCs w:val="24"/>
          <w:lang w:eastAsia="es-ES"/>
        </w:rPr>
        <w:t xml:space="preserve">así como a nuestros representantes en los diferentes cargos y comisiones de trabajo de la Asociación Rural del Paraguay los </w:t>
      </w:r>
      <w:proofErr w:type="spellStart"/>
      <w:r w:rsidRPr="00811494">
        <w:rPr>
          <w:rFonts w:ascii="Arial" w:eastAsia="Times New Roman" w:hAnsi="Arial" w:cs="Arial"/>
          <w:b/>
          <w:bCs/>
          <w:i/>
          <w:iCs/>
          <w:color w:val="000000"/>
          <w:sz w:val="24"/>
          <w:szCs w:val="24"/>
          <w:lang w:eastAsia="es-ES"/>
        </w:rPr>
        <w:t>Sres</w:t>
      </w:r>
      <w:proofErr w:type="spellEnd"/>
      <w:r w:rsidRPr="00811494">
        <w:rPr>
          <w:rFonts w:ascii="Arial" w:eastAsia="Times New Roman" w:hAnsi="Arial" w:cs="Arial"/>
          <w:b/>
          <w:bCs/>
          <w:i/>
          <w:iCs/>
          <w:color w:val="000000"/>
          <w:sz w:val="24"/>
          <w:szCs w:val="24"/>
          <w:lang w:eastAsia="es-ES"/>
        </w:rPr>
        <w:t xml:space="preserve">: Lic. Jorge Dos Santos (Tesorero), Don Fernando Sosa (Miembro de la Comisión de Carne de Investigación, Comercialización y Promoción de la Carne Bovina) el Dr. Luis </w:t>
      </w:r>
      <w:proofErr w:type="spellStart"/>
      <w:r w:rsidRPr="00811494">
        <w:rPr>
          <w:rFonts w:ascii="Arial" w:eastAsia="Times New Roman" w:hAnsi="Arial" w:cs="Arial"/>
          <w:b/>
          <w:bCs/>
          <w:i/>
          <w:iCs/>
          <w:color w:val="000000"/>
          <w:sz w:val="24"/>
          <w:szCs w:val="24"/>
          <w:lang w:eastAsia="es-ES"/>
        </w:rPr>
        <w:t>Gulino</w:t>
      </w:r>
      <w:proofErr w:type="spellEnd"/>
      <w:r w:rsidRPr="00811494">
        <w:rPr>
          <w:rFonts w:ascii="Arial" w:eastAsia="Times New Roman" w:hAnsi="Arial" w:cs="Arial"/>
          <w:b/>
          <w:bCs/>
          <w:i/>
          <w:iCs/>
          <w:color w:val="000000"/>
          <w:sz w:val="24"/>
          <w:szCs w:val="24"/>
          <w:lang w:eastAsia="es-ES"/>
        </w:rPr>
        <w:t xml:space="preserve"> (Presidente de la Comisión Medio Ambiente y Producción Sustentable), el Sr. Oscar </w:t>
      </w:r>
      <w:proofErr w:type="spellStart"/>
      <w:r w:rsidRPr="00811494">
        <w:rPr>
          <w:rFonts w:ascii="Arial" w:eastAsia="Times New Roman" w:hAnsi="Arial" w:cs="Arial"/>
          <w:b/>
          <w:bCs/>
          <w:i/>
          <w:iCs/>
          <w:color w:val="000000"/>
          <w:sz w:val="24"/>
          <w:szCs w:val="24"/>
          <w:lang w:eastAsia="es-ES"/>
        </w:rPr>
        <w:t>Vielman</w:t>
      </w:r>
      <w:proofErr w:type="spellEnd"/>
      <w:r w:rsidRPr="00811494">
        <w:rPr>
          <w:rFonts w:ascii="Arial" w:eastAsia="Times New Roman" w:hAnsi="Arial" w:cs="Arial"/>
          <w:b/>
          <w:bCs/>
          <w:i/>
          <w:iCs/>
          <w:color w:val="000000"/>
          <w:sz w:val="24"/>
          <w:szCs w:val="24"/>
          <w:lang w:eastAsia="es-ES"/>
        </w:rPr>
        <w:t xml:space="preserve"> (Asesor de Ferias por Pantalla), Don Raúl Van </w:t>
      </w:r>
      <w:proofErr w:type="spellStart"/>
      <w:r w:rsidRPr="00811494">
        <w:rPr>
          <w:rFonts w:ascii="Arial" w:eastAsia="Times New Roman" w:hAnsi="Arial" w:cs="Arial"/>
          <w:b/>
          <w:bCs/>
          <w:i/>
          <w:iCs/>
          <w:color w:val="000000"/>
          <w:sz w:val="24"/>
          <w:szCs w:val="24"/>
          <w:lang w:eastAsia="es-ES"/>
        </w:rPr>
        <w:t>Humbeeck</w:t>
      </w:r>
      <w:proofErr w:type="spellEnd"/>
      <w:r w:rsidRPr="00811494">
        <w:rPr>
          <w:rFonts w:ascii="Arial" w:eastAsia="Times New Roman" w:hAnsi="Arial" w:cs="Arial"/>
          <w:b/>
          <w:bCs/>
          <w:i/>
          <w:iCs/>
          <w:color w:val="000000"/>
          <w:sz w:val="24"/>
          <w:szCs w:val="24"/>
          <w:lang w:eastAsia="es-ES"/>
        </w:rPr>
        <w:t xml:space="preserve"> (Representante de la Comisión de Salud Animal ante la ACONASA), y el Lic. Oscar Van </w:t>
      </w:r>
      <w:proofErr w:type="spellStart"/>
      <w:r w:rsidRPr="00811494">
        <w:rPr>
          <w:rFonts w:ascii="Arial" w:eastAsia="Times New Roman" w:hAnsi="Arial" w:cs="Arial"/>
          <w:b/>
          <w:bCs/>
          <w:i/>
          <w:iCs/>
          <w:color w:val="000000"/>
          <w:sz w:val="24"/>
          <w:szCs w:val="24"/>
          <w:lang w:eastAsia="es-ES"/>
        </w:rPr>
        <w:t>Humbeeck</w:t>
      </w:r>
      <w:proofErr w:type="spellEnd"/>
      <w:r w:rsidRPr="00811494">
        <w:rPr>
          <w:rFonts w:ascii="Arial" w:eastAsia="Times New Roman" w:hAnsi="Arial" w:cs="Arial"/>
          <w:b/>
          <w:bCs/>
          <w:i/>
          <w:iCs/>
          <w:color w:val="000000"/>
          <w:sz w:val="24"/>
          <w:szCs w:val="24"/>
          <w:lang w:eastAsia="es-ES"/>
        </w:rPr>
        <w:t xml:space="preserve"> (Presidente de la Comisión Informática), y muy especialmente a todos los distinguidos consocios que </w:t>
      </w:r>
      <w:r w:rsidRPr="00A95095">
        <w:rPr>
          <w:rFonts w:ascii="Arial" w:eastAsia="Times New Roman" w:hAnsi="Arial" w:cs="Arial"/>
          <w:b/>
          <w:bCs/>
          <w:i/>
          <w:iCs/>
          <w:color w:val="000000"/>
          <w:sz w:val="24"/>
          <w:szCs w:val="24"/>
          <w:lang w:eastAsia="es-ES"/>
        </w:rPr>
        <w:t>nos brindaron su confianza. Muchas Gracias.</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Jorge dos Santos</w:t>
      </w:r>
    </w:p>
    <w:p w:rsidR="00B43905" w:rsidRPr="00811494" w:rsidRDefault="00B43905" w:rsidP="00B43905">
      <w:pPr>
        <w:spacing w:before="80" w:after="0" w:line="240" w:lineRule="auto"/>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Presidente</w:t>
      </w:r>
    </w:p>
    <w:p w:rsidR="002A7BCE" w:rsidRPr="00811494" w:rsidRDefault="002A7BC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F220A" w:rsidP="002F220A">
      <w:pPr>
        <w:suppressAutoHyphens/>
        <w:spacing w:before="80" w:after="0" w:line="240" w:lineRule="atLeast"/>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INFORME CONTABLES</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ind w:firstLine="709"/>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w:t>
      </w:r>
      <w:r>
        <w:rPr>
          <w:rFonts w:ascii="Geneva" w:eastAsia="Times New Roman" w:hAnsi="Geneva" w:cs="Times New Roman"/>
          <w:sz w:val="40"/>
          <w:szCs w:val="40"/>
          <w:lang w:val="es-ES_tradnl" w:eastAsia="ar-SA"/>
        </w:rPr>
        <w:t xml:space="preserve">                         </w:t>
      </w:r>
      <w:r w:rsidRPr="002A7BCE">
        <w:rPr>
          <w:rFonts w:ascii="Geneva" w:eastAsia="Times New Roman" w:hAnsi="Geneva" w:cs="Times New Roman"/>
          <w:sz w:val="40"/>
          <w:szCs w:val="40"/>
          <w:lang w:val="es-ES_tradnl" w:eastAsia="ar-SA"/>
        </w:rPr>
        <w:t xml:space="preserve"> CON</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FORMATO PROPIO</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CONTABILIDAD</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REGIONAL CENTRAL CHACO</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r w:rsidRPr="002A7BCE">
        <w:rPr>
          <w:rFonts w:ascii="Times New Roman" w:eastAsia="Times New Roman" w:hAnsi="Times New Roman" w:cs="Times New Roman"/>
          <w:color w:val="FF0000"/>
          <w:sz w:val="32"/>
          <w:szCs w:val="32"/>
          <w:lang w:val="es-ES_tradnl" w:eastAsia="ar-SA"/>
        </w:rPr>
        <w:t xml:space="preserve">  </w:t>
      </w:r>
    </w:p>
    <w:p w:rsidR="002A7BCE" w:rsidRDefault="002A7BCE"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593A0C" w:rsidRDefault="00593A0C"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593A0C" w:rsidRDefault="00593A0C"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593A0C" w:rsidRDefault="00593A0C"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593A0C" w:rsidRDefault="00593A0C"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2A7BCE">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B43905">
        <w:rPr>
          <w:rFonts w:ascii="Times New Roman" w:eastAsia="Times New Roman" w:hAnsi="Times New Roman" w:cs="Times New Roman"/>
          <w:b/>
          <w:sz w:val="32"/>
          <w:szCs w:val="32"/>
          <w:lang w:val="es-ES_tradnl" w:eastAsia="ar-SA"/>
        </w:rPr>
        <w:t>icado al 31 de diciembre de 2015</w:t>
      </w:r>
    </w:p>
    <w:p w:rsidR="00FB11E3" w:rsidRDefault="00FB11E3" w:rsidP="005E0C36">
      <w:pPr>
        <w:framePr w:w="14836" w:h="16996" w:hRule="exact" w:wrap="auto" w:vAnchor="page" w:hAnchor="page" w:x="1681" w:y="4534"/>
        <w:widowControl w:val="0"/>
        <w:autoSpaceDE w:val="0"/>
        <w:autoSpaceDN w:val="0"/>
        <w:adjustRightInd w:val="0"/>
        <w:spacing w:after="0" w:line="240" w:lineRule="auto"/>
        <w:rPr>
          <w:rFonts w:ascii="Calibri" w:eastAsia="Times New Roman" w:hAnsi="Calibri" w:cs="Times New Roman"/>
          <w:noProof/>
          <w:lang w:eastAsia="es-ES"/>
        </w:rPr>
      </w:pPr>
    </w:p>
    <w:tbl>
      <w:tblPr>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39"/>
        <w:gridCol w:w="140"/>
        <w:gridCol w:w="140"/>
        <w:gridCol w:w="1999"/>
        <w:gridCol w:w="1999"/>
      </w:tblGrid>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36454C"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240.575.155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E24C95"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188.383.005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Proveedores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21.880.132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E24C95"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Previsión</w:t>
            </w:r>
            <w:r w:rsidR="00FB11E3" w:rsidRPr="00FB11E3">
              <w:rPr>
                <w:rFonts w:ascii="Arial" w:eastAsia="Times New Roman" w:hAnsi="Arial" w:cs="Arial"/>
                <w:sz w:val="20"/>
                <w:szCs w:val="20"/>
                <w:lang w:eastAsia="es-ES"/>
              </w:rPr>
              <w:t xml:space="preserve"> para Incobrables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-158.264.705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1.560.216.336</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E24C95"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Depreciación</w:t>
            </w:r>
            <w:r w:rsidR="00FB11E3" w:rsidRPr="00FB11E3">
              <w:rPr>
                <w:rFonts w:ascii="Arial" w:eastAsia="Times New Roman" w:hAnsi="Arial" w:cs="Arial"/>
                <w:sz w:val="20"/>
                <w:szCs w:val="20"/>
                <w:lang w:eastAsia="es-ES"/>
              </w:rPr>
              <w:t xml:space="preserve">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-428.941.152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1.423.848.771</w:t>
            </w: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36454C"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87.550.789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36454C"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87.550.789</w:t>
            </w: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386.798.017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715.393.746</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Resultados Acumulados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205.150.807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bookmarkStart w:id="0" w:name="_GoBack"/>
            <w:bookmarkEnd w:id="0"/>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B32389"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1.307.342.570</w:t>
            </w: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r>
      <w:tr w:rsidR="00FB11E3" w:rsidRPr="00FB11E3" w:rsidTr="00E24C95">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Pasivo y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FB11E3" w:rsidP="00FB11E3">
            <w:pPr>
              <w:framePr w:w="14836" w:h="16996" w:hRule="exact" w:wrap="auto" w:vAnchor="page" w:hAnchor="page" w:x="1681" w:y="4534"/>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FB11E3" w:rsidRPr="00FB11E3" w:rsidRDefault="00C535F6" w:rsidP="00FB11E3">
            <w:pPr>
              <w:framePr w:w="14836" w:h="16996" w:hRule="exact" w:wrap="auto" w:vAnchor="page" w:hAnchor="page" w:x="1681" w:y="4534"/>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1.394.893.359</w:t>
            </w:r>
          </w:p>
        </w:tc>
      </w:tr>
    </w:tbl>
    <w:p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eastAsia="es-ES"/>
        </w:rPr>
        <mc:AlternateContent>
          <mc:Choice Requires="wps">
            <w:drawing>
              <wp:anchor distT="0" distB="0" distL="114300" distR="114300" simplePos="0" relativeHeight="251661312" behindDoc="1" locked="0" layoutInCell="0" allowOverlap="1" wp14:anchorId="4219E017" wp14:editId="75B6A287">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" o:allowincell="f" stroked="f" strokeweight="0">
                <w10:wrap anchorx="page" anchory="page"/>
              </v:rect>
            </w:pict>
          </mc:Fallback>
        </mc:AlternateContent>
      </w:r>
    </w:p>
    <w:p w:rsidR="002A7BCE" w:rsidRPr="002A7BCE" w:rsidRDefault="002A7BCE" w:rsidP="00AC1394">
      <w:pPr>
        <w:suppressAutoHyphens/>
        <w:spacing w:before="80" w:after="0" w:line="240" w:lineRule="atLeast"/>
        <w:rPr>
          <w:rFonts w:ascii="Times New Roman" w:eastAsia="Times New Roman" w:hAnsi="Times New Roman" w:cs="Times New Roman"/>
          <w:color w:val="FF0000"/>
          <w:sz w:val="20"/>
          <w:szCs w:val="20"/>
          <w:lang w:val="es-ES_tradnl" w:eastAsia="ar-SA"/>
        </w:rPr>
      </w:pPr>
    </w:p>
    <w:p w:rsidR="00AF2D23" w:rsidRPr="00AF2D23" w:rsidRDefault="00AF2D23" w:rsidP="00AF2D23">
      <w:pPr>
        <w:suppressAutoHyphens/>
        <w:spacing w:before="80" w:after="0" w:line="240" w:lineRule="atLeast"/>
        <w:ind w:left="2124" w:firstLine="708"/>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rsidR="00AF2D23" w:rsidRPr="00AF2D23" w:rsidRDefault="00AF2D23" w:rsidP="00AF2D23">
      <w:pPr>
        <w:suppressAutoHyphens/>
        <w:spacing w:before="80" w:after="0" w:line="240" w:lineRule="atLeast"/>
        <w:ind w:left="2124" w:firstLine="708"/>
        <w:jc w:val="center"/>
        <w:rPr>
          <w:rFonts w:ascii="Times New Roman" w:eastAsia="Times New Roman" w:hAnsi="Times New Roman" w:cs="Times New Roman"/>
          <w:color w:val="FF0000"/>
          <w:sz w:val="20"/>
          <w:szCs w:val="20"/>
          <w:lang w:val="es-ES_tradnl" w:eastAsia="ar-SA"/>
        </w:rPr>
      </w:pPr>
    </w:p>
    <w:tbl>
      <w:tblPr>
        <w:tblW w:w="8353"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61"/>
        <w:gridCol w:w="142"/>
        <w:gridCol w:w="1775"/>
        <w:gridCol w:w="1775"/>
      </w:tblGrid>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Intereses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1.876.714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192.839.189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Alquile</w:t>
            </w:r>
            <w:r w:rsidR="001C5E2F">
              <w:rPr>
                <w:rFonts w:ascii="Arial" w:eastAsia="Times New Roman" w:hAnsi="Arial" w:cs="Arial"/>
                <w:sz w:val="20"/>
                <w:szCs w:val="20"/>
                <w:lang w:eastAsia="es-ES"/>
              </w:rPr>
              <w:t>re</w:t>
            </w:r>
            <w:r w:rsidRPr="00071154">
              <w:rPr>
                <w:rFonts w:ascii="Arial" w:eastAsia="Times New Roman" w:hAnsi="Arial" w:cs="Arial"/>
                <w:sz w:val="20"/>
                <w:szCs w:val="20"/>
                <w:lang w:eastAsia="es-ES"/>
              </w:rPr>
              <w:t>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4.000.000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Ferias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10.000.000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DD6F50"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D6F50" w:rsidRPr="00071154" w:rsidRDefault="00DD6F50" w:rsidP="00071154">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tcPr>
          <w:p w:rsidR="00DD6F50" w:rsidRPr="00071154" w:rsidRDefault="00DD6F50"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DD6F50" w:rsidRPr="00071154" w:rsidRDefault="00AA0085" w:rsidP="00AA008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2.000.000</w:t>
            </w:r>
          </w:p>
        </w:tc>
        <w:tc>
          <w:tcPr>
            <w:tcW w:w="0" w:type="auto"/>
            <w:tcBorders>
              <w:top w:val="single" w:sz="6" w:space="0" w:color="CCCCCC"/>
              <w:left w:val="single" w:sz="6" w:space="0" w:color="CCCCCC"/>
              <w:bottom w:val="single" w:sz="6" w:space="0" w:color="CCCCCC"/>
              <w:right w:val="single" w:sz="6" w:space="0" w:color="CCCCCC"/>
            </w:tcBorders>
            <w:vAlign w:val="center"/>
          </w:tcPr>
          <w:p w:rsidR="00DD6F50" w:rsidRPr="00071154" w:rsidRDefault="00DD6F50" w:rsidP="00071154">
            <w:pPr>
              <w:spacing w:after="0" w:line="240" w:lineRule="auto"/>
              <w:rPr>
                <w:rFonts w:ascii="Arial" w:eastAsia="Times New Roman" w:hAnsi="Arial" w:cs="Arial"/>
                <w:sz w:val="20"/>
                <w:szCs w:val="20"/>
                <w:lang w:eastAsia="es-ES"/>
              </w:rPr>
            </w:pPr>
          </w:p>
        </w:tc>
      </w:tr>
      <w:tr w:rsidR="00471C8C"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071154">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Otros Ingresos</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471C8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470.250</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r>
      <w:tr w:rsidR="00471C8C"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071154">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Inscripciones</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471C8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14.545.456</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r>
      <w:tr w:rsidR="00471C8C"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071154">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Comisiones sobre ventas en ferias</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71C8C" w:rsidRPr="00071154" w:rsidRDefault="00471C8C" w:rsidP="00471C8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68.986.300</w:t>
            </w:r>
          </w:p>
        </w:tc>
        <w:tc>
          <w:tcPr>
            <w:tcW w:w="0" w:type="auto"/>
            <w:tcBorders>
              <w:top w:val="single" w:sz="6" w:space="0" w:color="CCCCCC"/>
              <w:left w:val="single" w:sz="6" w:space="0" w:color="CCCCCC"/>
              <w:bottom w:val="single" w:sz="6" w:space="0" w:color="CCCCCC"/>
              <w:right w:val="single" w:sz="6" w:space="0" w:color="CCCCCC"/>
            </w:tcBorders>
            <w:vAlign w:val="center"/>
          </w:tcPr>
          <w:p w:rsidR="00471C8C" w:rsidRPr="00071154" w:rsidRDefault="00471C8C"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Total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C535F6"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295.417.909</w:t>
            </w: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7D7DEC"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213.027.129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Depreciaciones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7D7DEC" w:rsidP="007D7DE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52.522.691</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7D7DEC"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912.677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jc w:val="right"/>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Total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C535F6" w:rsidP="00014412">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266.462.497</w:t>
            </w: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8025D7">
            <w:pPr>
              <w:spacing w:after="0" w:line="240" w:lineRule="auto"/>
              <w:jc w:val="right"/>
              <w:rPr>
                <w:rFonts w:ascii="Arial" w:eastAsia="Times New Roman" w:hAnsi="Arial" w:cs="Arial"/>
                <w:sz w:val="20"/>
                <w:szCs w:val="20"/>
                <w:lang w:eastAsia="es-ES"/>
              </w:rPr>
            </w:pPr>
          </w:p>
        </w:tc>
      </w:tr>
      <w:tr w:rsidR="00071154" w:rsidRPr="00071154" w:rsidTr="00256353">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71154" w:rsidRPr="00071154" w:rsidRDefault="006E345A" w:rsidP="00071154">
            <w:pPr>
              <w:spacing w:after="0" w:line="240" w:lineRule="auto"/>
              <w:rPr>
                <w:rFonts w:ascii="Arial" w:eastAsia="Times New Roman" w:hAnsi="Arial" w:cs="Arial"/>
                <w:sz w:val="20"/>
                <w:szCs w:val="20"/>
                <w:lang w:eastAsia="es-ES"/>
              </w:rPr>
            </w:pPr>
            <w:r w:rsidRPr="00071154">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071154" w:rsidRPr="00071154" w:rsidRDefault="006E345A" w:rsidP="00071154">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28.995.412</w:t>
            </w: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r w:rsidR="00071154" w:rsidRPr="00071154" w:rsidTr="00071154">
        <w:trPr>
          <w:trHeight w:val="466"/>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071154" w:rsidRPr="00071154" w:rsidRDefault="00071154" w:rsidP="00071154">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071154" w:rsidRPr="00071154" w:rsidRDefault="00071154" w:rsidP="00071154">
            <w:pPr>
              <w:spacing w:after="0" w:line="240" w:lineRule="auto"/>
              <w:rPr>
                <w:rFonts w:ascii="Arial" w:eastAsia="Times New Roman" w:hAnsi="Arial" w:cs="Arial"/>
                <w:sz w:val="20"/>
                <w:szCs w:val="20"/>
                <w:lang w:eastAsia="es-ES"/>
              </w:rPr>
            </w:pPr>
          </w:p>
        </w:tc>
      </w:tr>
    </w:tbl>
    <w:p w:rsidR="00C43378" w:rsidRDefault="00C43378" w:rsidP="00C43378">
      <w:pPr>
        <w:jc w:val="center"/>
        <w:rPr>
          <w:lang w:val="es-ES_tradnl"/>
        </w:rPr>
      </w:pPr>
    </w:p>
    <w:p w:rsidR="00C43378" w:rsidRPr="00D81357" w:rsidRDefault="00C43378" w:rsidP="00C43378">
      <w:pPr>
        <w:jc w:val="center"/>
        <w:rPr>
          <w:rFonts w:ascii="Times New Roman" w:hAnsi="Times New Roman" w:cs="Times New Roman"/>
          <w:b/>
          <w:sz w:val="32"/>
          <w:szCs w:val="32"/>
          <w:lang w:eastAsia="es-ES"/>
        </w:rPr>
      </w:pPr>
    </w:p>
    <w:p w:rsidR="00C43378" w:rsidRDefault="00C43378">
      <w:pPr>
        <w:rPr>
          <w:lang w:val="es-ES_tradnl"/>
        </w:rPr>
      </w:pPr>
    </w:p>
    <w:p w:rsidR="00C43378" w:rsidRDefault="00C43378">
      <w:pPr>
        <w:rPr>
          <w:lang w:val="es-ES_tradnl"/>
        </w:rPr>
      </w:pPr>
    </w:p>
    <w:p w:rsidR="00C43378" w:rsidRDefault="00C43378">
      <w:pPr>
        <w:rPr>
          <w:lang w:val="es-ES_tradnl"/>
        </w:rPr>
      </w:pPr>
    </w:p>
    <w:p w:rsidR="00C43378" w:rsidRPr="002A7BCE" w:rsidRDefault="00C43378">
      <w:pPr>
        <w:rPr>
          <w:lang w:val="es-ES_tradnl"/>
        </w:rPr>
      </w:pPr>
    </w:p>
    <w:sectPr w:rsidR="00C43378" w:rsidRPr="002A7BCE" w:rsidSect="00A9509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6D1" w:rsidRDefault="006006D1" w:rsidP="00765DB2">
      <w:pPr>
        <w:spacing w:after="0" w:line="240" w:lineRule="auto"/>
      </w:pPr>
      <w:r>
        <w:separator/>
      </w:r>
    </w:p>
  </w:endnote>
  <w:endnote w:type="continuationSeparator" w:id="0">
    <w:p w:rsidR="006006D1" w:rsidRDefault="006006D1"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6D1" w:rsidRDefault="006006D1" w:rsidP="00765DB2">
      <w:pPr>
        <w:spacing w:after="0" w:line="240" w:lineRule="auto"/>
      </w:pPr>
      <w:r>
        <w:separator/>
      </w:r>
    </w:p>
  </w:footnote>
  <w:footnote w:type="continuationSeparator" w:id="0">
    <w:p w:rsidR="006006D1" w:rsidRDefault="006006D1" w:rsidP="0076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DA" w:rsidRDefault="008745D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2"/>
  </w:num>
  <w:num w:numId="4">
    <w:abstractNumId w:val="15"/>
  </w:num>
  <w:num w:numId="5">
    <w:abstractNumId w:val="1"/>
  </w:num>
  <w:num w:numId="6">
    <w:abstractNumId w:val="7"/>
  </w:num>
  <w:num w:numId="7">
    <w:abstractNumId w:val="10"/>
  </w:num>
  <w:num w:numId="8">
    <w:abstractNumId w:val="5"/>
  </w:num>
  <w:num w:numId="9">
    <w:abstractNumId w:val="16"/>
  </w:num>
  <w:num w:numId="10">
    <w:abstractNumId w:val="6"/>
  </w:num>
  <w:num w:numId="11">
    <w:abstractNumId w:val="8"/>
  </w:num>
  <w:num w:numId="12">
    <w:abstractNumId w:val="17"/>
  </w:num>
  <w:num w:numId="13">
    <w:abstractNumId w:val="12"/>
  </w:num>
  <w:num w:numId="14">
    <w:abstractNumId w:val="4"/>
  </w:num>
  <w:num w:numId="15">
    <w:abstractNumId w:val="0"/>
  </w:num>
  <w:num w:numId="16">
    <w:abstractNumId w:val="13"/>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095"/>
    <w:rsid w:val="00014412"/>
    <w:rsid w:val="00023B7A"/>
    <w:rsid w:val="00040F76"/>
    <w:rsid w:val="0004515C"/>
    <w:rsid w:val="00060E53"/>
    <w:rsid w:val="00071154"/>
    <w:rsid w:val="00081353"/>
    <w:rsid w:val="000A0C08"/>
    <w:rsid w:val="000D3562"/>
    <w:rsid w:val="00177EF3"/>
    <w:rsid w:val="001C5E2F"/>
    <w:rsid w:val="00255754"/>
    <w:rsid w:val="00256353"/>
    <w:rsid w:val="002A7BCE"/>
    <w:rsid w:val="002F220A"/>
    <w:rsid w:val="00301609"/>
    <w:rsid w:val="0036454C"/>
    <w:rsid w:val="00373515"/>
    <w:rsid w:val="003953D7"/>
    <w:rsid w:val="003B500E"/>
    <w:rsid w:val="003E72DD"/>
    <w:rsid w:val="00471C8C"/>
    <w:rsid w:val="004A2373"/>
    <w:rsid w:val="004A24F6"/>
    <w:rsid w:val="004C283F"/>
    <w:rsid w:val="00593A0C"/>
    <w:rsid w:val="005E0C36"/>
    <w:rsid w:val="006006D1"/>
    <w:rsid w:val="00623473"/>
    <w:rsid w:val="00672E79"/>
    <w:rsid w:val="006E345A"/>
    <w:rsid w:val="006E5748"/>
    <w:rsid w:val="006E5A9B"/>
    <w:rsid w:val="00713BEE"/>
    <w:rsid w:val="00717E2A"/>
    <w:rsid w:val="00765DB2"/>
    <w:rsid w:val="007D7DEC"/>
    <w:rsid w:val="007E7A38"/>
    <w:rsid w:val="0080213B"/>
    <w:rsid w:val="008025D7"/>
    <w:rsid w:val="00807A82"/>
    <w:rsid w:val="00811494"/>
    <w:rsid w:val="00825347"/>
    <w:rsid w:val="00835515"/>
    <w:rsid w:val="00850AA9"/>
    <w:rsid w:val="008617B4"/>
    <w:rsid w:val="008745DA"/>
    <w:rsid w:val="00877853"/>
    <w:rsid w:val="008B0B93"/>
    <w:rsid w:val="008E6245"/>
    <w:rsid w:val="0095541C"/>
    <w:rsid w:val="009C738F"/>
    <w:rsid w:val="00A55433"/>
    <w:rsid w:val="00A64C3D"/>
    <w:rsid w:val="00A95095"/>
    <w:rsid w:val="00AA0085"/>
    <w:rsid w:val="00AB716E"/>
    <w:rsid w:val="00AC1394"/>
    <w:rsid w:val="00AC31AB"/>
    <w:rsid w:val="00AF2D23"/>
    <w:rsid w:val="00B11BAA"/>
    <w:rsid w:val="00B312EB"/>
    <w:rsid w:val="00B32389"/>
    <w:rsid w:val="00B3658D"/>
    <w:rsid w:val="00B43905"/>
    <w:rsid w:val="00B63ED0"/>
    <w:rsid w:val="00BF1EF8"/>
    <w:rsid w:val="00C32928"/>
    <w:rsid w:val="00C43378"/>
    <w:rsid w:val="00C535F6"/>
    <w:rsid w:val="00CA5A99"/>
    <w:rsid w:val="00CF318F"/>
    <w:rsid w:val="00D428E9"/>
    <w:rsid w:val="00D71861"/>
    <w:rsid w:val="00D81357"/>
    <w:rsid w:val="00D82F9F"/>
    <w:rsid w:val="00DD6F50"/>
    <w:rsid w:val="00E11BED"/>
    <w:rsid w:val="00E24C95"/>
    <w:rsid w:val="00E476C7"/>
    <w:rsid w:val="00ED1330"/>
    <w:rsid w:val="00EE347D"/>
    <w:rsid w:val="00EE5351"/>
    <w:rsid w:val="00EE5C7E"/>
    <w:rsid w:val="00EF0C43"/>
    <w:rsid w:val="00F256B0"/>
    <w:rsid w:val="00F73919"/>
    <w:rsid w:val="00F73B4B"/>
    <w:rsid w:val="00F74196"/>
    <w:rsid w:val="00FB11E3"/>
    <w:rsid w:val="00FC556B"/>
    <w:rsid w:val="00FD0197"/>
    <w:rsid w:val="00FD4EB5"/>
    <w:rsid w:val="00FE4637"/>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oleObject" Target="embeddings/Documento_de_Microsoft_Word_97-20031.doc"/><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2.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B535C-9825-4206-BD80-188452E7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1618</Words>
  <Characters>8905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43</cp:revision>
  <cp:lastPrinted>2016-03-03T17:19:00Z</cp:lastPrinted>
  <dcterms:created xsi:type="dcterms:W3CDTF">2016-02-26T21:39:00Z</dcterms:created>
  <dcterms:modified xsi:type="dcterms:W3CDTF">2016-03-15T18:45:00Z</dcterms:modified>
</cp:coreProperties>
</file>